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2B14">
      <w:pPr>
        <w:spacing w:line="360" w:lineRule="auto"/>
        <w:ind w:right="647"/>
        <w:jc w:val="both"/>
        <w:rPr>
          <w:rFonts w:hint="eastAsia" w:ascii="黑体" w:hAnsi="黑体" w:eastAsia="黑体" w:cs="黑体"/>
          <w:color w:val="auto"/>
          <w:sz w:val="43"/>
          <w:szCs w:val="43"/>
        </w:rPr>
      </w:pPr>
    </w:p>
    <w:p w14:paraId="2E8463F3">
      <w:pPr>
        <w:pStyle w:val="2"/>
        <w:spacing w:before="0" w:beforeAutospacing="0" w:after="0" w:afterAutospacing="0" w:line="360" w:lineRule="auto"/>
        <w:jc w:val="both"/>
        <w:rPr>
          <w:rFonts w:ascii="方正小标宋简体" w:eastAsia="方正小标宋简体"/>
          <w:color w:val="auto"/>
        </w:rPr>
      </w:pPr>
    </w:p>
    <w:p w14:paraId="27FB3845">
      <w:pPr>
        <w:spacing w:line="360" w:lineRule="auto"/>
        <w:ind w:right="647"/>
        <w:jc w:val="center"/>
        <w:rPr>
          <w:rFonts w:hint="eastAsia" w:ascii="方正小标宋简体" w:hAnsi="黑体" w:eastAsia="方正小标宋简体" w:cs="黑体"/>
          <w:color w:val="auto"/>
          <w:sz w:val="43"/>
          <w:szCs w:val="43"/>
        </w:rPr>
      </w:pPr>
      <w:r>
        <w:rPr>
          <w:rFonts w:hint="eastAsia" w:ascii="方正小标宋简体" w:hAnsi="黑体" w:eastAsia="方正小标宋简体" w:cs="黑体"/>
          <w:color w:val="auto"/>
          <w:sz w:val="43"/>
          <w:szCs w:val="43"/>
        </w:rPr>
        <w:t xml:space="preserve">    绵阳市游仙区妇幼保健院</w:t>
      </w:r>
    </w:p>
    <w:p w14:paraId="6BAA847B">
      <w:pPr>
        <w:spacing w:line="360" w:lineRule="auto"/>
        <w:ind w:left="2246"/>
        <w:jc w:val="center"/>
        <w:rPr>
          <w:rFonts w:ascii="方正小标宋简体" w:eastAsia="方正小标宋简体"/>
          <w:color w:val="auto"/>
        </w:rPr>
      </w:pPr>
    </w:p>
    <w:p w14:paraId="07A96596">
      <w:pPr>
        <w:pStyle w:val="2"/>
        <w:jc w:val="center"/>
        <w:rPr>
          <w:color w:val="auto"/>
        </w:rPr>
      </w:pPr>
    </w:p>
    <w:p w14:paraId="08AAEB8F">
      <w:pPr>
        <w:spacing w:line="360" w:lineRule="auto"/>
        <w:jc w:val="center"/>
        <w:rPr>
          <w:rFonts w:ascii="方正小标宋简体" w:eastAsia="方正小标宋简体"/>
          <w:color w:val="auto"/>
          <w:sz w:val="72"/>
          <w:szCs w:val="72"/>
        </w:rPr>
      </w:pPr>
      <w:r>
        <w:rPr>
          <w:rFonts w:hint="eastAsia" w:ascii="方正小标宋简体" w:hAnsi="微软雅黑" w:eastAsia="方正小标宋简体" w:cs="微软雅黑"/>
          <w:color w:val="auto"/>
          <w:sz w:val="72"/>
          <w:szCs w:val="72"/>
        </w:rPr>
        <w:t>比</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选</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文</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件</w:t>
      </w:r>
    </w:p>
    <w:p w14:paraId="201B8C0B">
      <w:pPr>
        <w:spacing w:line="360" w:lineRule="auto"/>
        <w:jc w:val="center"/>
        <w:rPr>
          <w:rFonts w:ascii="方正小标宋简体" w:eastAsia="方正小标宋简体"/>
          <w:color w:val="auto"/>
        </w:rPr>
      </w:pPr>
    </w:p>
    <w:p w14:paraId="5BD83339">
      <w:pPr>
        <w:spacing w:line="360" w:lineRule="auto"/>
        <w:jc w:val="center"/>
        <w:rPr>
          <w:rFonts w:hint="eastAsia" w:ascii="方正小标宋简体" w:hAnsi="黑体" w:eastAsia="方正小标宋简体" w:cs="黑体"/>
          <w:color w:val="auto"/>
          <w:sz w:val="36"/>
          <w:szCs w:val="36"/>
        </w:rPr>
      </w:pPr>
    </w:p>
    <w:p w14:paraId="1031F883">
      <w:pPr>
        <w:spacing w:line="360" w:lineRule="auto"/>
        <w:ind w:firstLine="1440" w:firstLineChars="400"/>
        <w:jc w:val="both"/>
        <w:rPr>
          <w:rStyle w:val="26"/>
          <w:rFonts w:hint="default"/>
          <w:lang w:val="en-US" w:eastAsia="zh-CN"/>
        </w:rPr>
      </w:pPr>
      <w:r>
        <w:rPr>
          <w:rFonts w:hint="eastAsia" w:ascii="方正小标宋简体" w:hAnsi="黑体" w:eastAsia="方正小标宋简体" w:cs="黑体"/>
          <w:color w:val="auto"/>
          <w:sz w:val="36"/>
          <w:szCs w:val="36"/>
        </w:rPr>
        <w:t>项目名称：</w:t>
      </w:r>
      <w:r>
        <w:rPr>
          <w:rStyle w:val="26"/>
          <w:rFonts w:hint="eastAsia"/>
          <w:lang w:val="en-US" w:eastAsia="zh-CN"/>
        </w:rPr>
        <w:t>老院区六楼搬迁服务</w:t>
      </w:r>
    </w:p>
    <w:p w14:paraId="68177528">
      <w:pPr>
        <w:spacing w:line="360" w:lineRule="auto"/>
        <w:ind w:firstLine="1440" w:firstLineChars="400"/>
        <w:jc w:val="both"/>
        <w:rPr>
          <w:rFonts w:hint="eastAsia" w:ascii="方正小标宋简体" w:hAnsi="黑体" w:eastAsia="方正小标宋简体" w:cs="黑体"/>
          <w:color w:val="auto"/>
          <w:sz w:val="36"/>
          <w:szCs w:val="36"/>
        </w:rPr>
      </w:pPr>
    </w:p>
    <w:p w14:paraId="66F668E1">
      <w:pPr>
        <w:spacing w:line="360" w:lineRule="auto"/>
        <w:ind w:firstLine="1440" w:firstLineChars="400"/>
        <w:jc w:val="both"/>
        <w:rPr>
          <w:rFonts w:hint="default" w:ascii="方正小标宋简体" w:eastAsiaTheme="minorEastAsia"/>
          <w:color w:val="auto"/>
          <w:sz w:val="36"/>
          <w:szCs w:val="36"/>
          <w:lang w:val="en-US" w:eastAsia="zh-CN"/>
        </w:rPr>
      </w:pPr>
      <w:r>
        <w:rPr>
          <w:rFonts w:hint="eastAsia" w:ascii="方正小标宋简体" w:hAnsi="黑体" w:eastAsia="方正小标宋简体" w:cs="黑体"/>
          <w:color w:val="auto"/>
          <w:sz w:val="36"/>
          <w:szCs w:val="36"/>
        </w:rPr>
        <w:t>项目编号：</w:t>
      </w:r>
      <w:r>
        <w:rPr>
          <w:rFonts w:cs="宋体" w:asciiTheme="minorEastAsia" w:hAnsiTheme="minorEastAsia" w:eastAsiaTheme="minorEastAsia"/>
          <w:b/>
          <w:bCs/>
          <w:color w:val="auto"/>
          <w:sz w:val="28"/>
          <w:szCs w:val="28"/>
        </w:rPr>
        <w:t>MYFY</w:t>
      </w:r>
      <w:r>
        <w:rPr>
          <w:rFonts w:hint="eastAsia" w:cs="宋体" w:asciiTheme="minorEastAsia" w:hAnsiTheme="minorEastAsia" w:eastAsiaTheme="minorEastAsia"/>
          <w:b/>
          <w:bCs/>
          <w:color w:val="auto"/>
          <w:sz w:val="28"/>
          <w:szCs w:val="28"/>
          <w:lang w:val="en-US" w:eastAsia="zh-CN"/>
        </w:rPr>
        <w:t>CG</w:t>
      </w:r>
      <w:r>
        <w:rPr>
          <w:rFonts w:cs="宋体" w:asciiTheme="minorEastAsia" w:hAnsiTheme="minorEastAsia" w:eastAsiaTheme="minorEastAsia"/>
          <w:b/>
          <w:bCs/>
          <w:color w:val="auto"/>
          <w:sz w:val="28"/>
          <w:szCs w:val="28"/>
        </w:rPr>
        <w:t>202</w:t>
      </w:r>
      <w:r>
        <w:rPr>
          <w:rFonts w:hint="eastAsia" w:cs="宋体" w:asciiTheme="minorEastAsia" w:hAnsiTheme="minorEastAsia" w:eastAsiaTheme="minorEastAsia"/>
          <w:b/>
          <w:bCs/>
          <w:color w:val="auto"/>
          <w:sz w:val="28"/>
          <w:szCs w:val="28"/>
          <w:lang w:val="en-US" w:eastAsia="zh-CN"/>
        </w:rPr>
        <w:t>603</w:t>
      </w:r>
      <w:r>
        <w:rPr>
          <w:rFonts w:cs="宋体" w:asciiTheme="minorEastAsia" w:hAnsiTheme="minorEastAsia" w:eastAsiaTheme="minorEastAsia"/>
          <w:b/>
          <w:bCs/>
          <w:color w:val="auto"/>
          <w:sz w:val="28"/>
          <w:szCs w:val="28"/>
        </w:rPr>
        <w:t>-0</w:t>
      </w:r>
      <w:r>
        <w:rPr>
          <w:rFonts w:hint="eastAsia" w:cs="宋体" w:asciiTheme="minorEastAsia" w:hAnsiTheme="minorEastAsia" w:eastAsiaTheme="minorEastAsia"/>
          <w:b/>
          <w:bCs/>
          <w:color w:val="auto"/>
          <w:sz w:val="28"/>
          <w:szCs w:val="28"/>
          <w:lang w:val="en-US" w:eastAsia="zh-CN"/>
        </w:rPr>
        <w:t>4BX</w:t>
      </w:r>
    </w:p>
    <w:p w14:paraId="1622686A">
      <w:pPr>
        <w:spacing w:line="360" w:lineRule="auto"/>
        <w:jc w:val="center"/>
        <w:rPr>
          <w:rFonts w:ascii="方正小标宋简体" w:eastAsia="方正小标宋简体"/>
          <w:color w:val="auto"/>
        </w:rPr>
      </w:pPr>
    </w:p>
    <w:p w14:paraId="16D10C6E">
      <w:pPr>
        <w:pStyle w:val="2"/>
        <w:jc w:val="center"/>
        <w:rPr>
          <w:color w:val="auto"/>
        </w:rPr>
      </w:pPr>
    </w:p>
    <w:p w14:paraId="6CD6A3A3">
      <w:pPr>
        <w:pStyle w:val="2"/>
        <w:jc w:val="center"/>
        <w:rPr>
          <w:color w:val="auto"/>
        </w:rPr>
      </w:pPr>
    </w:p>
    <w:p w14:paraId="01508F97">
      <w:pPr>
        <w:spacing w:line="360" w:lineRule="auto"/>
        <w:jc w:val="center"/>
        <w:rPr>
          <w:rFonts w:ascii="方正小标宋简体" w:eastAsia="方正小标宋简体"/>
          <w:color w:val="auto"/>
        </w:rPr>
      </w:pPr>
    </w:p>
    <w:p w14:paraId="0AA15293">
      <w:pPr>
        <w:spacing w:line="360" w:lineRule="auto"/>
        <w:jc w:val="center"/>
        <w:rPr>
          <w:rFonts w:hint="eastAsia" w:ascii="方正小标宋简体" w:hAnsi="仿宋" w:eastAsia="方正小标宋简体" w:cs="仿宋"/>
          <w:color w:val="auto"/>
          <w:sz w:val="31"/>
          <w:szCs w:val="31"/>
        </w:rPr>
      </w:pP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202</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6</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年</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03</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月</w:t>
      </w:r>
    </w:p>
    <w:p w14:paraId="69E98627">
      <w:pPr>
        <w:spacing w:line="360" w:lineRule="auto"/>
        <w:jc w:val="center"/>
        <w:rPr>
          <w:color w:val="auto"/>
        </w:rPr>
        <w:sectPr>
          <w:pgSz w:w="11906" w:h="16839"/>
          <w:pgMar w:top="1440" w:right="1800" w:bottom="1440" w:left="1800" w:header="0" w:footer="0" w:gutter="0"/>
          <w:cols w:space="720" w:num="1"/>
          <w:docGrid w:linePitch="286" w:charSpace="0"/>
        </w:sectPr>
      </w:pPr>
    </w:p>
    <w:p w14:paraId="3ECC66B7">
      <w:pPr>
        <w:spacing w:line="360" w:lineRule="auto"/>
        <w:ind w:left="36"/>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各</w:t>
      </w:r>
      <w:r>
        <w:rPr>
          <w:rFonts w:hint="eastAsia" w:cs="仿宋" w:asciiTheme="minorEastAsia" w:hAnsiTheme="minorEastAsia" w:eastAsiaTheme="minorEastAsia"/>
          <w:color w:val="auto"/>
          <w:sz w:val="28"/>
          <w:szCs w:val="28"/>
        </w:rPr>
        <w:t>供应商</w:t>
      </w:r>
      <w:r>
        <w:rPr>
          <w:rFonts w:cs="仿宋" w:asciiTheme="minorEastAsia" w:hAnsiTheme="minorEastAsia" w:eastAsiaTheme="minorEastAsia"/>
          <w:color w:val="auto"/>
          <w:sz w:val="28"/>
          <w:szCs w:val="28"/>
        </w:rPr>
        <w:t>：</w:t>
      </w:r>
    </w:p>
    <w:p w14:paraId="428D42DD">
      <w:pPr>
        <w:spacing w:line="360" w:lineRule="auto"/>
        <w:ind w:left="37" w:right="14" w:firstLine="642"/>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绵阳市游仙区妇幼保健院拟对</w:t>
      </w:r>
      <w:r>
        <w:rPr>
          <w:rFonts w:hint="eastAsia" w:ascii="方正小标宋简体" w:eastAsia="方正小标宋简体" w:cs="Arial"/>
          <w:b w:val="0"/>
          <w:bCs w:val="0"/>
          <w:sz w:val="28"/>
          <w:szCs w:val="28"/>
          <w:shd w:val="clear" w:color="auto" w:fill="FFFFFF"/>
          <w:lang w:val="en-US" w:eastAsia="zh-CN"/>
        </w:rPr>
        <w:t>老</w:t>
      </w:r>
      <w:r>
        <w:rPr>
          <w:rFonts w:hint="eastAsia" w:cs="仿宋" w:asciiTheme="minorEastAsia" w:hAnsiTheme="minorEastAsia" w:eastAsiaTheme="minorEastAsia"/>
          <w:color w:val="auto"/>
          <w:sz w:val="28"/>
          <w:szCs w:val="28"/>
          <w:lang w:val="en-US" w:eastAsia="zh-CN"/>
        </w:rPr>
        <w:t>院区</w:t>
      </w:r>
      <w:r>
        <w:rPr>
          <w:rFonts w:hint="eastAsia" w:ascii="方正小标宋简体" w:eastAsia="方正小标宋简体" w:cs="Arial"/>
          <w:b w:val="0"/>
          <w:bCs w:val="0"/>
          <w:sz w:val="28"/>
          <w:szCs w:val="28"/>
          <w:shd w:val="clear" w:color="auto" w:fill="FFFFFF"/>
          <w:lang w:val="en-US" w:eastAsia="zh-CN"/>
        </w:rPr>
        <w:t>六楼搬迁服务</w:t>
      </w:r>
      <w:r>
        <w:rPr>
          <w:rFonts w:cs="仿宋" w:asciiTheme="minorEastAsia" w:hAnsiTheme="minorEastAsia" w:eastAsiaTheme="minorEastAsia"/>
          <w:color w:val="auto"/>
          <w:sz w:val="28"/>
          <w:szCs w:val="28"/>
        </w:rPr>
        <w:t>进行比选</w:t>
      </w:r>
      <w:r>
        <w:rPr>
          <w:rFonts w:hint="eastAsia" w:cs="仿宋" w:asciiTheme="minorEastAsia" w:hAnsiTheme="minorEastAsia" w:eastAsiaTheme="minorEastAsia"/>
          <w:color w:val="auto"/>
          <w:sz w:val="28"/>
          <w:szCs w:val="28"/>
        </w:rPr>
        <w:t>采购</w:t>
      </w:r>
      <w:r>
        <w:rPr>
          <w:rFonts w:cs="仿宋" w:asciiTheme="minorEastAsia" w:hAnsiTheme="minorEastAsia" w:eastAsiaTheme="minorEastAsia"/>
          <w:color w:val="auto"/>
          <w:sz w:val="28"/>
          <w:szCs w:val="28"/>
        </w:rPr>
        <w:t>，欢迎</w:t>
      </w:r>
      <w:r>
        <w:rPr>
          <w:rFonts w:hint="eastAsia" w:cs="宋体" w:asciiTheme="minorEastAsia" w:hAnsiTheme="minorEastAsia" w:eastAsiaTheme="minorEastAsia"/>
          <w:color w:val="auto"/>
          <w:sz w:val="28"/>
          <w:szCs w:val="28"/>
        </w:rPr>
        <w:t>符合条件的供应商</w:t>
      </w:r>
      <w:r>
        <w:rPr>
          <w:rFonts w:cs="仿宋" w:asciiTheme="minorEastAsia" w:hAnsiTheme="minorEastAsia" w:eastAsiaTheme="minorEastAsia"/>
          <w:color w:val="auto"/>
          <w:sz w:val="28"/>
          <w:szCs w:val="28"/>
        </w:rPr>
        <w:t>参与比选</w:t>
      </w:r>
      <w:r>
        <w:rPr>
          <w:rFonts w:hint="eastAsia" w:cs="仿宋" w:asciiTheme="minorEastAsia" w:hAnsiTheme="minorEastAsia" w:eastAsiaTheme="minorEastAsia"/>
          <w:color w:val="auto"/>
          <w:sz w:val="28"/>
          <w:szCs w:val="28"/>
        </w:rPr>
        <w:t>采购活动</w:t>
      </w:r>
      <w:r>
        <w:rPr>
          <w:rFonts w:cs="仿宋" w:asciiTheme="minorEastAsia" w:hAnsiTheme="minorEastAsia" w:eastAsiaTheme="minorEastAsia"/>
          <w:color w:val="auto"/>
          <w:sz w:val="28"/>
          <w:szCs w:val="28"/>
        </w:rPr>
        <w:t>。</w:t>
      </w:r>
    </w:p>
    <w:p w14:paraId="4C30A615">
      <w:pPr>
        <w:numPr>
          <w:ilvl w:val="0"/>
          <w:numId w:val="1"/>
        </w:numPr>
        <w:spacing w:line="360" w:lineRule="auto"/>
        <w:ind w:left="40" w:firstLine="562" w:firstLineChars="200"/>
        <w:jc w:val="both"/>
        <w:rPr>
          <w:rFonts w:hint="default"/>
          <w:lang w:val="en-US" w:eastAsia="zh-CN"/>
        </w:rPr>
      </w:pPr>
      <w:r>
        <w:rPr>
          <w:rFonts w:hint="eastAsia" w:cs="宋体" w:asciiTheme="minorEastAsia" w:hAnsiTheme="minorEastAsia" w:eastAsiaTheme="minorEastAsia"/>
          <w:b/>
          <w:bCs/>
          <w:color w:val="auto"/>
          <w:sz w:val="28"/>
          <w:szCs w:val="28"/>
        </w:rPr>
        <w:t>采购内容及技术服务要求</w:t>
      </w:r>
    </w:p>
    <w:p w14:paraId="3678B4DE">
      <w:pPr>
        <w:spacing w:line="360" w:lineRule="auto"/>
        <w:ind w:firstLine="560" w:firstLineChars="200"/>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1.服务内容：对老院区一号楼6层相关科室物资、设备、病床进行搬迁。</w:t>
      </w:r>
    </w:p>
    <w:p w14:paraId="7327F3EF">
      <w:pPr>
        <w:numPr>
          <w:ilvl w:val="0"/>
          <w:numId w:val="0"/>
        </w:numPr>
        <w:spacing w:line="360" w:lineRule="auto"/>
        <w:ind w:firstLine="560" w:firstLineChars="200"/>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2.控制价明细：搬运拆装人工：320元/人/天，运输车辆220元/趟（车辆长度不得小于4.2米），以上费用包含打包、防护、人员保险、工具等一切费用，预算控制价6000元，根据到场人员和车辆据实结算。</w:t>
      </w:r>
    </w:p>
    <w:p w14:paraId="144580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3.服务要求：</w:t>
      </w:r>
    </w:p>
    <w:p w14:paraId="510337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3.1供应商在投标前与甲方进行沟通，并到实地勘验。</w:t>
      </w:r>
    </w:p>
    <w:p w14:paraId="29C53B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3.2完善的搬迁方案：包括对货物的清点、尺寸测量、搬运路径的评估，以及搬运车辆的选择等。供应商应当对装卸人员进行系统的培训，使其具备相应的技能和知识。</w:t>
      </w:r>
    </w:p>
    <w:p w14:paraId="4BEB941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3.3货物的包装和保护及搬迁现场的保护：供应商应当为采购人提供妥善的包装材料，如纸箱、气泡膜、胶带等，确保货物在搬运过程中不受损坏。同时，供应商应当制定相应的保护措施。</w:t>
      </w:r>
    </w:p>
    <w:p w14:paraId="294C0E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3.4</w:t>
      </w:r>
      <w:bookmarkStart w:id="12" w:name="_GoBack"/>
      <w:bookmarkEnd w:id="12"/>
      <w:r>
        <w:rPr>
          <w:rFonts w:hint="eastAsia" w:asciiTheme="minorEastAsia" w:hAnsiTheme="minorEastAsia" w:eastAsiaTheme="minorEastAsia" w:cstheme="minorEastAsia"/>
          <w:sz w:val="28"/>
          <w:szCs w:val="28"/>
          <w:lang w:val="en-US" w:eastAsia="zh-CN"/>
        </w:rPr>
        <w:t>合理的运输方式和路线规划：供应商应当根据货物的特性和搬移距离，选择合适的运输方式和路线。</w:t>
      </w:r>
    </w:p>
    <w:p w14:paraId="789E09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3.5及时有效地沟通和反馈机制：供应商应建立完善的沟通和反馈机制，与采购人保持及时有效的沟通。在搬迁过程中如果采购人有任何问题或意见，供应商应立即解答和处理，并及时向采购人反馈处理情况。</w:t>
      </w:r>
    </w:p>
    <w:p w14:paraId="5CE1A4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lang w:val="en-US" w:eastAsia="zh-CN"/>
        </w:rPr>
      </w:pPr>
      <w:r>
        <w:rPr>
          <w:rFonts w:hint="eastAsia" w:asciiTheme="minorEastAsia" w:hAnsiTheme="minorEastAsia" w:eastAsiaTheme="minorEastAsia" w:cstheme="minorEastAsia"/>
          <w:sz w:val="28"/>
          <w:szCs w:val="28"/>
          <w:lang w:val="en-US" w:eastAsia="zh-CN"/>
        </w:rPr>
        <w:t>3.6搬迁后对场所进行基本的清扫。</w:t>
      </w:r>
    </w:p>
    <w:p w14:paraId="180BA43C">
      <w:pPr>
        <w:spacing w:line="360" w:lineRule="auto"/>
        <w:ind w:firstLine="560" w:firstLineChars="200"/>
        <w:jc w:val="both"/>
        <w:rPr>
          <w:rFonts w:hint="eastAsia" w:asciiTheme="minorEastAsia" w:hAnsiTheme="minorEastAsia" w:eastAsiaTheme="minorEastAsia"/>
          <w:b/>
          <w:bCs/>
          <w:color w:val="auto"/>
          <w:sz w:val="28"/>
          <w:szCs w:val="28"/>
        </w:rPr>
      </w:pPr>
      <w:r>
        <w:rPr>
          <w:rFonts w:hint="eastAsia" w:cs="宋体" w:asciiTheme="minorEastAsia" w:hAnsiTheme="minorEastAsia" w:eastAsiaTheme="minorEastAsia"/>
          <w:b w:val="0"/>
          <w:bCs w:val="0"/>
          <w:color w:val="auto"/>
          <w:sz w:val="28"/>
          <w:szCs w:val="28"/>
          <w:lang w:val="en-US" w:eastAsia="zh-CN"/>
        </w:rPr>
        <w:t xml:space="preserve"> </w:t>
      </w:r>
      <w:r>
        <w:rPr>
          <w:rFonts w:hint="eastAsia" w:asciiTheme="minorEastAsia" w:hAnsiTheme="minorEastAsia" w:eastAsiaTheme="minorEastAsia"/>
          <w:b/>
          <w:bCs/>
          <w:color w:val="auto"/>
          <w:sz w:val="28"/>
          <w:szCs w:val="28"/>
        </w:rPr>
        <w:t>二、供应商资格条件</w:t>
      </w:r>
    </w:p>
    <w:p w14:paraId="11A86293">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1.具有独立承担民事责任的能力；</w:t>
      </w:r>
    </w:p>
    <w:p w14:paraId="03DA4D8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2.具有良好的商业信誉和健全的财务会计制度；</w:t>
      </w:r>
    </w:p>
    <w:p w14:paraId="68DD5A15">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3.具有履行该项目所必需的设备和专业技术能力；</w:t>
      </w:r>
    </w:p>
    <w:p w14:paraId="0ED5C541">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4.有依法缴纳税收和社会保障资金的良好记录；</w:t>
      </w:r>
    </w:p>
    <w:p w14:paraId="39FCF820">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5.参加本次政府采购活动前三年内，在经营活动中没有重大违法违规记录；供应商单位及其现任法定代表人不得具有行贿犯罪记录。</w:t>
      </w:r>
    </w:p>
    <w:p w14:paraId="38C7AF3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6.法律、行政法规规定的其他条件；</w:t>
      </w:r>
    </w:p>
    <w:p w14:paraId="5F9A2879">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7.供应商与其他供应商之间，单位负责人不为同一人而且不存在直接控股、管理关系。</w:t>
      </w:r>
    </w:p>
    <w:p w14:paraId="380F9315">
      <w:pPr>
        <w:spacing w:line="360" w:lineRule="auto"/>
        <w:ind w:firstLine="560" w:firstLineChars="200"/>
        <w:jc w:val="both"/>
        <w:rPr>
          <w:rFonts w:hint="eastAsia" w:asciiTheme="minorEastAsia" w:hAnsiTheme="minorEastAsia" w:eastAsiaTheme="minorEastAsia"/>
          <w:color w:val="auto"/>
          <w:sz w:val="28"/>
          <w:szCs w:val="28"/>
        </w:rPr>
      </w:pPr>
      <w:r>
        <w:rPr>
          <w:rFonts w:asciiTheme="minorEastAsia" w:hAnsiTheme="minorEastAsia" w:eastAsiaTheme="minorEastAsia"/>
          <w:color w:val="auto"/>
          <w:sz w:val="28"/>
          <w:szCs w:val="28"/>
        </w:rPr>
        <w:t>8.</w:t>
      </w:r>
      <w:r>
        <w:rPr>
          <w:rFonts w:hint="eastAsia" w:asciiTheme="minorEastAsia" w:hAnsiTheme="minorEastAsia" w:eastAsiaTheme="minorEastAsia"/>
          <w:color w:val="auto"/>
          <w:sz w:val="28"/>
          <w:szCs w:val="28"/>
        </w:rPr>
        <w:t>本项目不接受联合体比选。</w:t>
      </w:r>
    </w:p>
    <w:p w14:paraId="6B5CA0A8">
      <w:pPr>
        <w:pStyle w:val="10"/>
        <w:shd w:val="clear" w:color="auto" w:fill="FFFFFF"/>
        <w:spacing w:before="0" w:beforeAutospacing="0" w:after="0" w:afterAutospacing="0" w:line="360" w:lineRule="auto"/>
        <w:ind w:firstLine="562" w:firstLineChars="200"/>
        <w:jc w:val="both"/>
        <w:rPr>
          <w:rFonts w:hint="eastAsia" w:cs="Arial" w:asciiTheme="minorEastAsia" w:hAnsiTheme="minorEastAsia" w:eastAsiaTheme="minorEastAsia"/>
          <w:b/>
          <w:bCs/>
          <w:snapToGrid w:val="0"/>
          <w:sz w:val="28"/>
          <w:szCs w:val="28"/>
        </w:rPr>
      </w:pPr>
      <w:r>
        <w:rPr>
          <w:rFonts w:hint="eastAsia" w:cs="Arial" w:asciiTheme="minorEastAsia" w:hAnsiTheme="minorEastAsia" w:eastAsiaTheme="minorEastAsia"/>
          <w:b/>
          <w:bCs/>
          <w:snapToGrid w:val="0"/>
          <w:sz w:val="28"/>
          <w:szCs w:val="28"/>
        </w:rPr>
        <w:t>三、报价要求</w:t>
      </w:r>
    </w:p>
    <w:p w14:paraId="1CEF7C58">
      <w:pPr>
        <w:pStyle w:val="10"/>
        <w:shd w:val="clear" w:color="auto" w:fill="FFFFFF"/>
        <w:spacing w:before="0" w:beforeAutospacing="0" w:after="0" w:afterAutospacing="0" w:line="360" w:lineRule="auto"/>
        <w:ind w:firstLine="560" w:firstLineChars="200"/>
        <w:jc w:val="both"/>
        <w:rPr>
          <w:rFonts w:hint="eastAsia" w:cs="Arial" w:asciiTheme="minorEastAsia" w:hAnsiTheme="minorEastAsia" w:eastAsiaTheme="minorEastAsia"/>
          <w:snapToGrid w:val="0"/>
          <w:sz w:val="28"/>
          <w:szCs w:val="28"/>
        </w:rPr>
      </w:pPr>
      <w:r>
        <w:rPr>
          <w:rFonts w:hint="eastAsia" w:cs="Arial" w:asciiTheme="minorEastAsia" w:hAnsiTheme="minorEastAsia" w:eastAsiaTheme="minorEastAsia"/>
          <w:snapToGrid w:val="0"/>
          <w:sz w:val="28"/>
          <w:szCs w:val="28"/>
        </w:rPr>
        <w:t>本项目控制价</w:t>
      </w:r>
      <w:r>
        <w:rPr>
          <w:rFonts w:hint="eastAsia" w:cs="Arial" w:asciiTheme="minorEastAsia" w:hAnsiTheme="minorEastAsia" w:eastAsiaTheme="minorEastAsia"/>
          <w:snapToGrid w:val="0"/>
          <w:sz w:val="28"/>
          <w:szCs w:val="28"/>
          <w:lang w:val="en-US" w:eastAsia="zh-CN"/>
        </w:rPr>
        <w:t>6000</w:t>
      </w:r>
      <w:r>
        <w:rPr>
          <w:rFonts w:hint="eastAsia" w:cs="Arial" w:asciiTheme="minorEastAsia" w:hAnsiTheme="minorEastAsia" w:eastAsiaTheme="minorEastAsia"/>
          <w:snapToGrid w:val="0"/>
          <w:sz w:val="28"/>
          <w:szCs w:val="28"/>
        </w:rPr>
        <w:t>元，以人民币一次性报价</w:t>
      </w:r>
      <w:r>
        <w:rPr>
          <w:rFonts w:hint="eastAsia" w:cs="Arial" w:asciiTheme="minorEastAsia" w:hAnsiTheme="minorEastAsia" w:eastAsiaTheme="minorEastAsia"/>
          <w:snapToGrid w:val="0"/>
          <w:sz w:val="28"/>
          <w:szCs w:val="28"/>
          <w:lang w:eastAsia="zh-CN"/>
        </w:rPr>
        <w:t>（</w:t>
      </w:r>
      <w:r>
        <w:rPr>
          <w:rFonts w:hint="eastAsia" w:cs="Arial" w:asciiTheme="minorEastAsia" w:hAnsiTheme="minorEastAsia" w:eastAsiaTheme="minorEastAsia"/>
          <w:snapToGrid w:val="0"/>
          <w:sz w:val="28"/>
          <w:szCs w:val="28"/>
          <w:lang w:val="en-US" w:eastAsia="zh-CN"/>
        </w:rPr>
        <w:t>本次报价不超过控制价）</w:t>
      </w:r>
      <w:r>
        <w:rPr>
          <w:rFonts w:hint="eastAsia" w:cs="Arial" w:asciiTheme="minorEastAsia" w:hAnsiTheme="minorEastAsia" w:eastAsiaTheme="minorEastAsia"/>
          <w:snapToGrid w:val="0"/>
          <w:sz w:val="28"/>
          <w:szCs w:val="28"/>
        </w:rPr>
        <w:t>。报价采取包干方式，报价</w:t>
      </w:r>
      <w:bookmarkStart w:id="0" w:name="_Hlk142553134"/>
      <w:r>
        <w:rPr>
          <w:rFonts w:hint="eastAsia" w:cs="Arial" w:asciiTheme="minorEastAsia" w:hAnsiTheme="minorEastAsia" w:eastAsiaTheme="minorEastAsia"/>
          <w:snapToGrid w:val="0"/>
          <w:sz w:val="28"/>
          <w:szCs w:val="28"/>
        </w:rPr>
        <w:t>包含货物</w:t>
      </w:r>
      <w:r>
        <w:rPr>
          <w:rFonts w:hint="eastAsia" w:cs="Arial" w:asciiTheme="minorEastAsia" w:hAnsiTheme="minorEastAsia" w:eastAsiaTheme="minorEastAsia"/>
          <w:snapToGrid w:val="0"/>
          <w:sz w:val="28"/>
          <w:szCs w:val="28"/>
          <w:lang w:val="en-US" w:eastAsia="zh-CN"/>
        </w:rPr>
        <w:t>打包、防护</w:t>
      </w:r>
      <w:r>
        <w:rPr>
          <w:rFonts w:hint="eastAsia" w:cs="Arial" w:asciiTheme="minorEastAsia" w:hAnsiTheme="minorEastAsia" w:eastAsiaTheme="minorEastAsia"/>
          <w:snapToGrid w:val="0"/>
          <w:sz w:val="28"/>
          <w:szCs w:val="28"/>
        </w:rPr>
        <w:t>、运输、</w:t>
      </w:r>
      <w:r>
        <w:rPr>
          <w:rFonts w:hint="eastAsia" w:cs="Arial" w:asciiTheme="minorEastAsia" w:hAnsiTheme="minorEastAsia" w:eastAsiaTheme="minorEastAsia"/>
          <w:snapToGrid w:val="0"/>
          <w:sz w:val="28"/>
          <w:szCs w:val="28"/>
          <w:lang w:val="en-US" w:eastAsia="zh-CN"/>
        </w:rPr>
        <w:t>人员保险工具</w:t>
      </w:r>
      <w:r>
        <w:rPr>
          <w:rFonts w:hint="eastAsia" w:cs="Arial" w:asciiTheme="minorEastAsia" w:hAnsiTheme="minorEastAsia" w:eastAsiaTheme="minorEastAsia"/>
          <w:snapToGrid w:val="0"/>
          <w:sz w:val="28"/>
          <w:szCs w:val="28"/>
        </w:rPr>
        <w:t>、安全措施费、税金等</w:t>
      </w:r>
      <w:bookmarkEnd w:id="0"/>
      <w:r>
        <w:rPr>
          <w:rFonts w:hint="eastAsia" w:cs="Arial" w:asciiTheme="minorEastAsia" w:hAnsiTheme="minorEastAsia" w:eastAsiaTheme="minorEastAsia"/>
          <w:snapToGrid w:val="0"/>
          <w:sz w:val="28"/>
          <w:szCs w:val="28"/>
        </w:rPr>
        <w:t>。</w:t>
      </w:r>
    </w:p>
    <w:p w14:paraId="488A6066">
      <w:pPr>
        <w:spacing w:line="360" w:lineRule="auto"/>
        <w:ind w:left="44" w:firstLine="560" w:firstLineChars="200"/>
        <w:jc w:val="both"/>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t>四、商务要求</w:t>
      </w:r>
    </w:p>
    <w:p w14:paraId="0DA926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.提供近三年类似项目业绩</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不少于三家（</w:t>
      </w:r>
      <w:r>
        <w:rPr>
          <w:rFonts w:hint="eastAsia" w:asciiTheme="minorEastAsia" w:hAnsiTheme="minorEastAsia" w:eastAsiaTheme="minorEastAsia" w:cstheme="minorEastAsia"/>
          <w:sz w:val="28"/>
          <w:szCs w:val="28"/>
        </w:rPr>
        <w:t>需提供合同复印件</w:t>
      </w:r>
      <w:r>
        <w:rPr>
          <w:rFonts w:hint="eastAsia" w:asciiTheme="minorEastAsia" w:hAnsiTheme="minorEastAsia" w:eastAsiaTheme="minorEastAsia" w:cstheme="minorEastAsia"/>
          <w:sz w:val="28"/>
          <w:szCs w:val="28"/>
          <w:lang w:eastAsia="zh-CN"/>
        </w:rPr>
        <w:t>）。</w:t>
      </w:r>
    </w:p>
    <w:p w14:paraId="7E9542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2.提供</w:t>
      </w:r>
      <w:r>
        <w:rPr>
          <w:rFonts w:hint="eastAsia" w:asciiTheme="minorEastAsia" w:hAnsiTheme="minorEastAsia" w:eastAsiaTheme="minorEastAsia" w:cstheme="minorEastAsia"/>
          <w:sz w:val="28"/>
          <w:szCs w:val="28"/>
        </w:rPr>
        <w:t>2人及以上</w:t>
      </w:r>
      <w:r>
        <w:rPr>
          <w:rFonts w:hint="eastAsia" w:asciiTheme="minorEastAsia" w:hAnsiTheme="minorEastAsia" w:eastAsiaTheme="minorEastAsia" w:cstheme="minorEastAsia"/>
          <w:sz w:val="28"/>
          <w:szCs w:val="28"/>
          <w:lang w:val="en-US" w:eastAsia="zh-CN"/>
        </w:rPr>
        <w:t>的驾照及对应车辆车牌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提供证书复印件</w:t>
      </w:r>
      <w:r>
        <w:rPr>
          <w:rFonts w:hint="eastAsia" w:asciiTheme="minorEastAsia" w:hAnsiTheme="minorEastAsia" w:eastAsiaTheme="minorEastAsia" w:cstheme="minorEastAsia"/>
          <w:sz w:val="28"/>
          <w:szCs w:val="28"/>
          <w:lang w:eastAsia="zh-CN"/>
        </w:rPr>
        <w:t>）。</w:t>
      </w:r>
    </w:p>
    <w:p w14:paraId="200D12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支付方式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服务完成后，供应商提供服务明细表经后勤保障科确认无误收到供应商相关资料后30天内付款。</w:t>
      </w:r>
    </w:p>
    <w:p w14:paraId="5DF1C6AD">
      <w:pPr>
        <w:spacing w:line="360" w:lineRule="auto"/>
        <w:ind w:firstLine="562" w:firstLineChars="200"/>
        <w:jc w:val="both"/>
        <w:outlineLvl w:val="0"/>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五</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响应文件内容（请严格按照以下顺序装订，所有资料均需盖鲜章）</w:t>
      </w:r>
    </w:p>
    <w:p w14:paraId="1F5FBD7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1.响应文件封面；</w:t>
      </w:r>
    </w:p>
    <w:p w14:paraId="36F3E67B">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2.提供有效的《营业执照》、若为医疗器械须提供《医疗器械经营许可证或备案证》；</w:t>
      </w:r>
    </w:p>
    <w:p w14:paraId="45DDC04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3.法定代表人身份证复印件；</w:t>
      </w:r>
    </w:p>
    <w:p w14:paraId="6725EAC2">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4.</w:t>
      </w:r>
      <w:r>
        <w:rPr>
          <w:rFonts w:hint="eastAsia" w:cs="仿宋" w:asciiTheme="minorEastAsia" w:hAnsiTheme="minorEastAsia" w:eastAsiaTheme="minorEastAsia"/>
          <w:snapToGrid w:val="0"/>
          <w:color w:val="auto"/>
          <w:sz w:val="28"/>
          <w:szCs w:val="28"/>
        </w:rPr>
        <w:t>法定代表人授权书；</w:t>
      </w:r>
    </w:p>
    <w:p w14:paraId="34AC108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5</w:t>
      </w:r>
      <w:r>
        <w:rPr>
          <w:rFonts w:cs="仿宋" w:asciiTheme="minorEastAsia" w:hAnsiTheme="minorEastAsia" w:eastAsiaTheme="minorEastAsia"/>
          <w:snapToGrid w:val="0"/>
          <w:color w:val="auto"/>
          <w:sz w:val="28"/>
          <w:szCs w:val="28"/>
        </w:rPr>
        <w:t>.</w:t>
      </w:r>
      <w:r>
        <w:rPr>
          <w:rFonts w:hint="eastAsia" w:cs="仿宋" w:asciiTheme="minorEastAsia" w:hAnsiTheme="minorEastAsia" w:eastAsiaTheme="minorEastAsia"/>
          <w:snapToGrid w:val="0"/>
          <w:color w:val="auto"/>
          <w:sz w:val="28"/>
          <w:szCs w:val="28"/>
        </w:rPr>
        <w:t>被授权代表身份证复印件；</w:t>
      </w:r>
    </w:p>
    <w:p w14:paraId="48040FF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6</w:t>
      </w:r>
      <w:r>
        <w:rPr>
          <w:rFonts w:hint="eastAsia" w:cs="仿宋" w:asciiTheme="minorEastAsia" w:hAnsiTheme="minorEastAsia" w:eastAsiaTheme="minorEastAsia"/>
          <w:snapToGrid w:val="0"/>
          <w:color w:val="auto"/>
          <w:sz w:val="28"/>
          <w:szCs w:val="28"/>
        </w:rPr>
        <w:t>.报价函；</w:t>
      </w:r>
    </w:p>
    <w:p w14:paraId="5EE67F81">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7.</w:t>
      </w:r>
      <w:r>
        <w:rPr>
          <w:rFonts w:hint="eastAsia" w:cs="仿宋" w:asciiTheme="minorEastAsia" w:hAnsiTheme="minorEastAsia" w:eastAsiaTheme="minorEastAsia"/>
          <w:snapToGrid w:val="0"/>
          <w:color w:val="auto"/>
          <w:sz w:val="28"/>
          <w:szCs w:val="28"/>
        </w:rPr>
        <w:t>技术服务响应应答及相应佐证资料；</w:t>
      </w:r>
    </w:p>
    <w:p w14:paraId="4BB657D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8.</w:t>
      </w:r>
      <w:r>
        <w:rPr>
          <w:rFonts w:hint="eastAsia" w:cs="仿宋" w:asciiTheme="minorEastAsia" w:hAnsiTheme="minorEastAsia" w:eastAsiaTheme="minorEastAsia"/>
          <w:snapToGrid w:val="0"/>
          <w:color w:val="auto"/>
          <w:sz w:val="28"/>
          <w:szCs w:val="28"/>
        </w:rPr>
        <w:t>商务应答；</w:t>
      </w:r>
    </w:p>
    <w:p w14:paraId="2D54ED76">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9.</w:t>
      </w:r>
      <w:r>
        <w:rPr>
          <w:rFonts w:hint="eastAsia" w:cs="仿宋" w:asciiTheme="minorEastAsia" w:hAnsiTheme="minorEastAsia" w:eastAsiaTheme="minorEastAsia"/>
          <w:snapToGrid w:val="0"/>
          <w:color w:val="auto"/>
          <w:sz w:val="28"/>
          <w:szCs w:val="28"/>
        </w:rPr>
        <w:t>供应商承诺函。</w:t>
      </w:r>
    </w:p>
    <w:p w14:paraId="2E26823D">
      <w:pPr>
        <w:spacing w:line="360" w:lineRule="auto"/>
        <w:ind w:left="45" w:firstLine="562" w:firstLineChars="200"/>
        <w:jc w:val="both"/>
        <w:rPr>
          <w:rFonts w:hint="eastAsia"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六、</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比选</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结果将在游仙区妇幼保健院门户网站进行公示。</w:t>
      </w:r>
    </w:p>
    <w:p w14:paraId="165F24BF">
      <w:pPr>
        <w:spacing w:line="360" w:lineRule="auto"/>
        <w:ind w:left="45" w:firstLine="562" w:firstLineChars="200"/>
        <w:jc w:val="both"/>
        <w:rPr>
          <w:rFonts w:hint="eastAsia" w:cs="仿宋" w:asciiTheme="minorEastAsia" w:hAnsiTheme="minorEastAsia" w:eastAsiaTheme="minorEastAsia"/>
          <w:b/>
          <w:bCs/>
          <w:color w:val="auto"/>
          <w:sz w:val="28"/>
          <w:szCs w:val="28"/>
        </w:rPr>
      </w:pPr>
    </w:p>
    <w:p w14:paraId="5B116AE8">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p>
    <w:p w14:paraId="463F36F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联系人：</w:t>
      </w:r>
      <w:r>
        <w:rPr>
          <w:rFonts w:hint="eastAsia" w:cs="仿宋" w:asciiTheme="minorEastAsia" w:hAnsiTheme="minorEastAsia" w:eastAsiaTheme="minorEastAsia"/>
          <w:snapToGrid w:val="0"/>
          <w:color w:val="auto"/>
          <w:sz w:val="28"/>
          <w:szCs w:val="28"/>
          <w:lang w:val="en-US" w:eastAsia="zh-CN"/>
        </w:rPr>
        <w:t>赵</w:t>
      </w:r>
      <w:r>
        <w:rPr>
          <w:rFonts w:hint="eastAsia" w:cs="仿宋" w:asciiTheme="minorEastAsia" w:hAnsiTheme="minorEastAsia" w:eastAsiaTheme="minorEastAsia"/>
          <w:snapToGrid w:val="0"/>
          <w:color w:val="auto"/>
          <w:sz w:val="28"/>
          <w:szCs w:val="28"/>
        </w:rPr>
        <w:t>老师</w:t>
      </w:r>
    </w:p>
    <w:p w14:paraId="022CCF7E">
      <w:pPr>
        <w:pStyle w:val="17"/>
        <w:spacing w:line="360" w:lineRule="auto"/>
        <w:ind w:firstLine="560" w:firstLineChars="200"/>
        <w:jc w:val="both"/>
        <w:rPr>
          <w:rFonts w:hint="default" w:cs="仿宋" w:asciiTheme="minorEastAsia" w:hAnsiTheme="minorEastAsia" w:eastAsiaTheme="minorEastAsia"/>
          <w:snapToGrid w:val="0"/>
          <w:color w:val="auto"/>
          <w:sz w:val="28"/>
          <w:szCs w:val="28"/>
          <w:lang w:val="en-US" w:eastAsia="zh-CN"/>
        </w:rPr>
        <w:sectPr>
          <w:pgSz w:w="11906" w:h="16839"/>
          <w:pgMar w:top="1440" w:right="1800" w:bottom="1440" w:left="1800" w:header="0" w:footer="0" w:gutter="0"/>
          <w:cols w:space="720" w:num="1"/>
          <w:docGrid w:linePitch="286" w:charSpace="0"/>
        </w:sectPr>
      </w:pPr>
      <w:r>
        <w:rPr>
          <w:rFonts w:hint="eastAsia" w:cs="仿宋" w:asciiTheme="minorEastAsia" w:hAnsiTheme="minorEastAsia" w:eastAsiaTheme="minorEastAsia"/>
          <w:snapToGrid w:val="0"/>
          <w:color w:val="auto"/>
          <w:sz w:val="28"/>
          <w:szCs w:val="28"/>
        </w:rPr>
        <w:t>联系电话：</w:t>
      </w:r>
      <w:r>
        <w:rPr>
          <w:rFonts w:cs="仿宋" w:asciiTheme="minorEastAsia" w:hAnsiTheme="minorEastAsia" w:eastAsiaTheme="minorEastAsia"/>
          <w:snapToGrid w:val="0"/>
          <w:color w:val="auto"/>
          <w:sz w:val="28"/>
          <w:szCs w:val="28"/>
        </w:rPr>
        <w:t>0816-</w:t>
      </w:r>
      <w:r>
        <w:rPr>
          <w:rFonts w:hint="eastAsia" w:cs="仿宋" w:asciiTheme="minorEastAsia" w:hAnsiTheme="minorEastAsia" w:eastAsiaTheme="minorEastAsia"/>
          <w:snapToGrid w:val="0"/>
          <w:color w:val="auto"/>
          <w:sz w:val="28"/>
          <w:szCs w:val="28"/>
          <w:lang w:val="en-US" w:eastAsia="zh-CN"/>
        </w:rPr>
        <w:t>2239080</w:t>
      </w:r>
    </w:p>
    <w:p w14:paraId="0C20D0DF">
      <w:pPr>
        <w:tabs>
          <w:tab w:val="center" w:pos="4324"/>
          <w:tab w:val="left" w:pos="7401"/>
        </w:tabs>
        <w:spacing w:line="360" w:lineRule="auto"/>
        <w:jc w:val="both"/>
        <w:rPr>
          <w:rFonts w:hint="eastAsia" w:ascii="宋体" w:hAnsi="宋体" w:cs="宋体" w:eastAsiaTheme="minorEastAsia"/>
          <w:b/>
          <w:bCs/>
          <w:color w:val="auto"/>
          <w:sz w:val="72"/>
          <w:szCs w:val="72"/>
        </w:rPr>
      </w:pPr>
    </w:p>
    <w:p w14:paraId="61F9A20D">
      <w:pPr>
        <w:tabs>
          <w:tab w:val="center" w:pos="4324"/>
          <w:tab w:val="left" w:pos="7401"/>
        </w:tabs>
        <w:spacing w:line="360" w:lineRule="auto"/>
        <w:jc w:val="center"/>
        <w:rPr>
          <w:rFonts w:ascii="宋体" w:hAnsi="宋体" w:cs="宋体"/>
          <w:b/>
          <w:bCs/>
          <w:color w:val="auto"/>
          <w:sz w:val="72"/>
          <w:szCs w:val="72"/>
        </w:rPr>
      </w:pPr>
      <w:r>
        <w:rPr>
          <w:rFonts w:hint="eastAsia" w:ascii="宋体" w:hAnsi="宋体" w:cs="宋体"/>
          <w:b/>
          <w:bCs/>
          <w:color w:val="auto"/>
          <w:sz w:val="72"/>
          <w:szCs w:val="72"/>
        </w:rPr>
        <w:t>比选响应文件</w:t>
      </w:r>
    </w:p>
    <w:p w14:paraId="40CAAF8B">
      <w:pPr>
        <w:tabs>
          <w:tab w:val="left" w:pos="3780"/>
        </w:tabs>
        <w:spacing w:line="360" w:lineRule="auto"/>
        <w:jc w:val="center"/>
        <w:rPr>
          <w:rFonts w:ascii="宋体" w:hAnsi="宋体" w:cs="宋体"/>
          <w:b/>
          <w:color w:val="auto"/>
        </w:rPr>
      </w:pPr>
    </w:p>
    <w:p w14:paraId="3ABD4874">
      <w:pPr>
        <w:tabs>
          <w:tab w:val="left" w:pos="3780"/>
        </w:tabs>
        <w:spacing w:line="360" w:lineRule="auto"/>
        <w:jc w:val="center"/>
        <w:rPr>
          <w:rFonts w:hint="eastAsia" w:ascii="宋体" w:hAnsi="宋体" w:cs="宋体" w:eastAsiaTheme="minorEastAsia"/>
          <w:b/>
          <w:color w:val="auto"/>
          <w:sz w:val="44"/>
          <w:szCs w:val="44"/>
        </w:rPr>
      </w:pPr>
    </w:p>
    <w:p w14:paraId="0A9165A2">
      <w:pPr>
        <w:spacing w:line="360" w:lineRule="auto"/>
        <w:ind w:firstLine="640" w:firstLineChars="200"/>
        <w:jc w:val="center"/>
        <w:rPr>
          <w:rFonts w:ascii="宋体" w:hAnsi="宋体" w:cs="宋体"/>
          <w:b/>
          <w:bCs/>
          <w:color w:val="auto"/>
          <w:sz w:val="32"/>
          <w:szCs w:val="32"/>
        </w:rPr>
      </w:pPr>
    </w:p>
    <w:p w14:paraId="06F4A304">
      <w:pPr>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项目编号：</w:t>
      </w:r>
    </w:p>
    <w:p w14:paraId="721E758A">
      <w:pPr>
        <w:tabs>
          <w:tab w:val="left" w:pos="3780"/>
        </w:tabs>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项目名称：</w:t>
      </w:r>
    </w:p>
    <w:p w14:paraId="56F36DE2">
      <w:pPr>
        <w:pStyle w:val="17"/>
        <w:spacing w:line="360" w:lineRule="auto"/>
        <w:jc w:val="center"/>
        <w:rPr>
          <w:rFonts w:hint="eastAsia" w:ascii="宋体" w:hAnsi="宋体" w:eastAsia="宋体" w:cs="宋体"/>
          <w:b/>
          <w:color w:val="auto"/>
        </w:rPr>
      </w:pPr>
    </w:p>
    <w:p w14:paraId="3AFE12F0">
      <w:pPr>
        <w:pStyle w:val="17"/>
        <w:spacing w:line="360" w:lineRule="auto"/>
        <w:rPr>
          <w:rFonts w:hint="eastAsia" w:ascii="宋体" w:hAnsi="宋体" w:eastAsia="宋体" w:cs="宋体"/>
          <w:b/>
          <w:color w:val="auto"/>
        </w:rPr>
      </w:pPr>
    </w:p>
    <w:p w14:paraId="402952B6">
      <w:pPr>
        <w:spacing w:line="360" w:lineRule="auto"/>
        <w:jc w:val="center"/>
        <w:rPr>
          <w:rFonts w:ascii="宋体" w:hAnsi="宋体" w:cs="宋体"/>
          <w:b/>
          <w:color w:val="auto"/>
          <w:sz w:val="32"/>
          <w:szCs w:val="32"/>
        </w:rPr>
      </w:pPr>
    </w:p>
    <w:p w14:paraId="0C56DB93">
      <w:pPr>
        <w:spacing w:line="360" w:lineRule="auto"/>
        <w:ind w:firstLine="2241" w:firstLineChars="800"/>
        <w:rPr>
          <w:rFonts w:ascii="宋体" w:hAnsi="宋体" w:cs="宋体"/>
          <w:b/>
          <w:bCs/>
          <w:color w:val="auto"/>
          <w:sz w:val="28"/>
          <w:szCs w:val="28"/>
          <w:u w:val="single"/>
        </w:rPr>
      </w:pPr>
      <w:r>
        <w:rPr>
          <w:rFonts w:hint="eastAsia" w:ascii="宋体" w:hAnsi="宋体" w:cs="宋体"/>
          <w:b/>
          <w:color w:val="auto"/>
          <w:sz w:val="28"/>
          <w:szCs w:val="28"/>
        </w:rPr>
        <w:t>授权代表：</w:t>
      </w:r>
    </w:p>
    <w:p w14:paraId="7B324681">
      <w:pPr>
        <w:spacing w:line="360" w:lineRule="auto"/>
        <w:ind w:firstLine="840" w:firstLineChars="300"/>
        <w:jc w:val="center"/>
        <w:rPr>
          <w:rFonts w:ascii="宋体" w:hAnsi="宋体" w:cs="宋体"/>
          <w:b/>
          <w:color w:val="auto"/>
          <w:sz w:val="28"/>
          <w:szCs w:val="28"/>
        </w:rPr>
      </w:pPr>
    </w:p>
    <w:p w14:paraId="52C7B43B">
      <w:pPr>
        <w:spacing w:line="360" w:lineRule="auto"/>
        <w:ind w:firstLine="2249" w:firstLineChars="800"/>
        <w:rPr>
          <w:rFonts w:ascii="宋体" w:hAnsi="宋体" w:cs="宋体" w:eastAsiaTheme="minorEastAsia"/>
          <w:b/>
          <w:color w:val="auto"/>
          <w:sz w:val="28"/>
          <w:szCs w:val="28"/>
        </w:rPr>
      </w:pPr>
      <w:r>
        <w:rPr>
          <w:rFonts w:hint="eastAsia" w:ascii="宋体" w:hAnsi="宋体" w:eastAsia="宋体" w:cs="宋体"/>
          <w:b/>
          <w:color w:val="auto"/>
          <w:sz w:val="28"/>
          <w:szCs w:val="28"/>
        </w:rPr>
        <w:t>联系电话</w:t>
      </w:r>
      <w:r>
        <w:rPr>
          <w:rFonts w:hint="eastAsia" w:ascii="宋体" w:hAnsi="宋体" w:cs="宋体"/>
          <w:b/>
          <w:color w:val="auto"/>
          <w:sz w:val="28"/>
          <w:szCs w:val="28"/>
        </w:rPr>
        <w:t>：</w:t>
      </w:r>
    </w:p>
    <w:p w14:paraId="63EC3BBD">
      <w:pPr>
        <w:pStyle w:val="18"/>
        <w:ind w:firstLine="0" w:firstLineChars="0"/>
        <w:rPr>
          <w:rFonts w:ascii="宋体" w:hAnsi="宋体" w:eastAsia="宋体" w:cs="宋体"/>
          <w:b/>
          <w:bCs/>
          <w:color w:val="auto"/>
          <w:sz w:val="36"/>
          <w:szCs w:val="36"/>
        </w:rPr>
      </w:pPr>
    </w:p>
    <w:p w14:paraId="43CEA252">
      <w:pPr>
        <w:pStyle w:val="18"/>
        <w:ind w:firstLine="0" w:firstLineChars="0"/>
        <w:rPr>
          <w:rFonts w:ascii="宋体" w:hAnsi="宋体" w:eastAsia="宋体" w:cs="宋体"/>
          <w:b/>
          <w:bCs/>
          <w:color w:val="auto"/>
          <w:sz w:val="36"/>
          <w:szCs w:val="36"/>
        </w:rPr>
      </w:pPr>
    </w:p>
    <w:p w14:paraId="548F9AD8">
      <w:pPr>
        <w:pStyle w:val="18"/>
        <w:ind w:firstLine="0" w:firstLineChars="0"/>
        <w:rPr>
          <w:rFonts w:hint="eastAsia" w:ascii="宋体" w:hAnsi="宋体" w:eastAsia="宋体" w:cs="宋体"/>
          <w:b/>
          <w:bCs/>
          <w:color w:val="auto"/>
          <w:sz w:val="36"/>
          <w:szCs w:val="36"/>
        </w:rPr>
      </w:pPr>
    </w:p>
    <w:p w14:paraId="7A6C23B7">
      <w:pPr>
        <w:pStyle w:val="18"/>
        <w:ind w:firstLine="723"/>
        <w:jc w:val="both"/>
        <w:rPr>
          <w:rFonts w:ascii="宋体" w:hAnsi="宋体" w:eastAsia="宋体" w:cs="宋体"/>
          <w:b/>
          <w:bCs/>
          <w:color w:val="auto"/>
          <w:sz w:val="32"/>
          <w:szCs w:val="32"/>
        </w:rPr>
      </w:pPr>
      <w:r>
        <w:rPr>
          <w:rFonts w:hint="eastAsia" w:ascii="宋体" w:hAnsi="宋体" w:eastAsia="宋体" w:cs="宋体"/>
          <w:b/>
          <w:bCs/>
          <w:color w:val="auto"/>
          <w:sz w:val="36"/>
          <w:szCs w:val="36"/>
        </w:rPr>
        <w:t>供应商全称：</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（盖章）</w:t>
      </w:r>
    </w:p>
    <w:p w14:paraId="149BEE38">
      <w:pPr>
        <w:pStyle w:val="18"/>
        <w:ind w:firstLine="723"/>
        <w:jc w:val="both"/>
        <w:rPr>
          <w:rFonts w:ascii="宋体" w:hAnsi="宋体" w:eastAsia="宋体" w:cs="宋体"/>
          <w:b/>
          <w:bCs/>
          <w:color w:val="auto"/>
          <w:sz w:val="32"/>
          <w:szCs w:val="32"/>
          <w:u w:val="single"/>
        </w:rPr>
      </w:pPr>
      <w:r>
        <w:rPr>
          <w:rFonts w:hint="eastAsia" w:ascii="宋体" w:hAnsi="宋体" w:eastAsia="宋体" w:cs="宋体"/>
          <w:b/>
          <w:bCs/>
          <w:color w:val="auto"/>
          <w:sz w:val="36"/>
          <w:szCs w:val="36"/>
        </w:rPr>
        <w:t xml:space="preserve">电子邮箱： </w:t>
      </w:r>
      <w:r>
        <w:rPr>
          <w:rFonts w:hint="eastAsia" w:ascii="宋体" w:hAnsi="宋体" w:eastAsia="宋体" w:cs="宋体"/>
          <w:b/>
          <w:bCs/>
          <w:color w:val="auto"/>
          <w:sz w:val="32"/>
          <w:szCs w:val="32"/>
          <w:u w:val="single"/>
        </w:rPr>
        <w:t xml:space="preserve">                        </w:t>
      </w:r>
    </w:p>
    <w:p w14:paraId="79399D72">
      <w:pPr>
        <w:pStyle w:val="18"/>
        <w:ind w:firstLine="643"/>
        <w:jc w:val="both"/>
        <w:rPr>
          <w:rFonts w:hint="eastAsia" w:ascii="宋体" w:hAnsi="宋体" w:eastAsia="宋体" w:cs="宋体"/>
          <w:b/>
          <w:bCs/>
          <w:color w:val="auto"/>
          <w:sz w:val="32"/>
          <w:szCs w:val="32"/>
        </w:rPr>
      </w:pPr>
    </w:p>
    <w:p w14:paraId="21A31FCA">
      <w:pPr>
        <w:pStyle w:val="18"/>
        <w:ind w:left="68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二〇二五年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14:paraId="3C49364D">
      <w:pPr>
        <w:pStyle w:val="2"/>
        <w:spacing w:before="0" w:beforeAutospacing="0" w:after="0" w:afterAutospacing="0" w:line="360" w:lineRule="auto"/>
        <w:jc w:val="center"/>
        <w:rPr>
          <w:rFonts w:asciiTheme="minorEastAsia" w:hAnsiTheme="minorEastAsia" w:eastAsiaTheme="minorEastAsia"/>
          <w:color w:val="auto"/>
          <w:sz w:val="44"/>
          <w:szCs w:val="44"/>
        </w:rPr>
        <w:sectPr>
          <w:pgSz w:w="11906" w:h="16839"/>
          <w:pgMar w:top="1440" w:right="1800" w:bottom="1440" w:left="1800" w:header="0" w:footer="0" w:gutter="0"/>
          <w:cols w:space="720" w:num="1"/>
        </w:sectPr>
      </w:pPr>
    </w:p>
    <w:p w14:paraId="0A07490D">
      <w:pPr>
        <w:pStyle w:val="2"/>
        <w:spacing w:before="0" w:beforeAutospacing="0" w:after="0" w:afterAutospacing="0" w:line="360" w:lineRule="auto"/>
        <w:jc w:val="center"/>
        <w:rPr>
          <w:rFonts w:asciiTheme="minorEastAsia" w:hAnsiTheme="minorEastAsia" w:eastAsiaTheme="minorEastAsia"/>
          <w:color w:val="auto"/>
          <w:sz w:val="44"/>
          <w:szCs w:val="44"/>
        </w:rPr>
      </w:pPr>
      <w:r>
        <w:rPr>
          <w:rFonts w:asciiTheme="minorEastAsia" w:hAnsiTheme="minorEastAsia" w:eastAsiaTheme="minorEastAsia"/>
          <w:color w:val="auto"/>
          <w:sz w:val="44"/>
          <w:szCs w:val="44"/>
        </w:rPr>
        <w:t>一、营业</w:t>
      </w:r>
      <w:r>
        <w:rPr>
          <w:rFonts w:cs="仿宋" w:asciiTheme="minorEastAsia" w:hAnsiTheme="minorEastAsia" w:eastAsiaTheme="minorEastAsia"/>
          <w:color w:val="auto"/>
          <w:sz w:val="44"/>
          <w:szCs w:val="44"/>
        </w:rPr>
        <w:t>执照复印件</w:t>
      </w:r>
    </w:p>
    <w:p w14:paraId="548A21D5">
      <w:pPr>
        <w:spacing w:line="360" w:lineRule="auto"/>
        <w:jc w:val="both"/>
        <w:rPr>
          <w:rFonts w:eastAsiaTheme="minorEastAsia"/>
          <w:color w:val="auto"/>
        </w:rPr>
      </w:pPr>
    </w:p>
    <w:p w14:paraId="5240C55D">
      <w:pPr>
        <w:pStyle w:val="2"/>
        <w:spacing w:before="0" w:beforeAutospacing="0" w:after="0" w:afterAutospacing="0" w:line="360" w:lineRule="auto"/>
        <w:jc w:val="both"/>
        <w:rPr>
          <w:color w:val="auto"/>
        </w:rPr>
      </w:pPr>
    </w:p>
    <w:p w14:paraId="19E06A96">
      <w:pPr>
        <w:spacing w:line="360" w:lineRule="auto"/>
        <w:jc w:val="both"/>
        <w:rPr>
          <w:rFonts w:eastAsiaTheme="minorEastAsia"/>
          <w:color w:val="auto"/>
        </w:rPr>
      </w:pPr>
    </w:p>
    <w:p w14:paraId="5165C240">
      <w:pPr>
        <w:pStyle w:val="2"/>
        <w:spacing w:before="0" w:beforeAutospacing="0" w:after="0" w:afterAutospacing="0" w:line="360" w:lineRule="auto"/>
        <w:jc w:val="both"/>
        <w:rPr>
          <w:color w:val="auto"/>
        </w:rPr>
      </w:pPr>
    </w:p>
    <w:p w14:paraId="47D9EF36">
      <w:pPr>
        <w:spacing w:line="360" w:lineRule="auto"/>
        <w:jc w:val="both"/>
        <w:rPr>
          <w:rFonts w:eastAsiaTheme="minorEastAsia"/>
          <w:color w:val="auto"/>
        </w:rPr>
      </w:pPr>
    </w:p>
    <w:p w14:paraId="0EBABBEB">
      <w:pPr>
        <w:pStyle w:val="2"/>
        <w:spacing w:before="0" w:beforeAutospacing="0" w:after="0" w:afterAutospacing="0" w:line="360" w:lineRule="auto"/>
        <w:jc w:val="both"/>
        <w:rPr>
          <w:color w:val="auto"/>
        </w:rPr>
      </w:pPr>
    </w:p>
    <w:p w14:paraId="2CC7DCEC">
      <w:pPr>
        <w:spacing w:line="360" w:lineRule="auto"/>
        <w:jc w:val="both"/>
        <w:rPr>
          <w:rFonts w:eastAsiaTheme="minorEastAsia"/>
          <w:color w:val="auto"/>
        </w:rPr>
      </w:pPr>
    </w:p>
    <w:p w14:paraId="0A730635">
      <w:pPr>
        <w:pStyle w:val="2"/>
        <w:spacing w:before="0" w:beforeAutospacing="0" w:after="0" w:afterAutospacing="0" w:line="360" w:lineRule="auto"/>
        <w:jc w:val="both"/>
        <w:rPr>
          <w:color w:val="auto"/>
        </w:rPr>
      </w:pPr>
    </w:p>
    <w:p w14:paraId="79C1C2C4">
      <w:pPr>
        <w:spacing w:line="360" w:lineRule="auto"/>
        <w:jc w:val="both"/>
        <w:rPr>
          <w:rFonts w:eastAsiaTheme="minorEastAsia"/>
          <w:color w:val="auto"/>
        </w:rPr>
      </w:pPr>
    </w:p>
    <w:p w14:paraId="1959DD28">
      <w:pPr>
        <w:pStyle w:val="2"/>
        <w:spacing w:before="0" w:beforeAutospacing="0" w:after="0" w:afterAutospacing="0" w:line="360" w:lineRule="auto"/>
        <w:jc w:val="both"/>
        <w:rPr>
          <w:color w:val="auto"/>
        </w:rPr>
      </w:pPr>
    </w:p>
    <w:p w14:paraId="0ED61207">
      <w:pPr>
        <w:spacing w:line="360" w:lineRule="auto"/>
        <w:jc w:val="both"/>
        <w:rPr>
          <w:rFonts w:eastAsiaTheme="minorEastAsia"/>
          <w:color w:val="auto"/>
        </w:rPr>
      </w:pPr>
    </w:p>
    <w:p w14:paraId="457E5D46">
      <w:pPr>
        <w:spacing w:line="360" w:lineRule="auto"/>
        <w:jc w:val="both"/>
        <w:rPr>
          <w:rFonts w:eastAsiaTheme="minorEastAsia"/>
          <w:color w:val="auto"/>
          <w:sz w:val="44"/>
          <w:szCs w:val="44"/>
        </w:rPr>
      </w:pPr>
    </w:p>
    <w:p w14:paraId="18AE227F">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二、医疗器械经营许可证或备案证</w:t>
      </w:r>
    </w:p>
    <w:p w14:paraId="3453B912">
      <w:pPr>
        <w:pStyle w:val="2"/>
        <w:jc w:val="both"/>
        <w:rPr>
          <w:color w:val="auto"/>
        </w:rPr>
      </w:pPr>
    </w:p>
    <w:p w14:paraId="288492D0">
      <w:pPr>
        <w:jc w:val="both"/>
        <w:rPr>
          <w:rFonts w:eastAsiaTheme="minorEastAsia"/>
          <w:color w:val="auto"/>
        </w:rPr>
      </w:pPr>
    </w:p>
    <w:p w14:paraId="1CE1A052">
      <w:pPr>
        <w:pStyle w:val="2"/>
        <w:jc w:val="both"/>
        <w:rPr>
          <w:color w:val="auto"/>
        </w:rPr>
      </w:pPr>
    </w:p>
    <w:p w14:paraId="4D2CE6C4">
      <w:pPr>
        <w:jc w:val="both"/>
        <w:rPr>
          <w:rFonts w:eastAsiaTheme="minorEastAsia"/>
          <w:color w:val="auto"/>
        </w:rPr>
      </w:pPr>
    </w:p>
    <w:p w14:paraId="1843F79D">
      <w:pPr>
        <w:pStyle w:val="2"/>
        <w:jc w:val="both"/>
        <w:rPr>
          <w:color w:val="auto"/>
        </w:rPr>
      </w:pPr>
    </w:p>
    <w:p w14:paraId="5EEA8E3D">
      <w:pPr>
        <w:jc w:val="both"/>
        <w:rPr>
          <w:rFonts w:eastAsiaTheme="minorEastAsia"/>
          <w:color w:val="auto"/>
        </w:rPr>
      </w:pPr>
    </w:p>
    <w:p w14:paraId="5B1391C6">
      <w:pPr>
        <w:pStyle w:val="2"/>
        <w:jc w:val="both"/>
        <w:rPr>
          <w:color w:val="auto"/>
        </w:rPr>
      </w:pPr>
    </w:p>
    <w:p w14:paraId="6F1D4635">
      <w:pPr>
        <w:jc w:val="both"/>
        <w:rPr>
          <w:rFonts w:eastAsiaTheme="minorEastAsia"/>
          <w:color w:val="auto"/>
        </w:rPr>
      </w:pPr>
    </w:p>
    <w:p w14:paraId="7C0429A3">
      <w:pPr>
        <w:pStyle w:val="2"/>
        <w:jc w:val="both"/>
        <w:rPr>
          <w:color w:val="auto"/>
        </w:rPr>
      </w:pPr>
    </w:p>
    <w:p w14:paraId="3FE50549">
      <w:pPr>
        <w:jc w:val="both"/>
        <w:rPr>
          <w:rFonts w:eastAsiaTheme="minorEastAsia"/>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0505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67C738C1">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60D9224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1BCD3241">
      <w:pPr>
        <w:spacing w:line="360" w:lineRule="auto"/>
        <w:jc w:val="center"/>
        <w:rPr>
          <w:rFonts w:hint="eastAsia" w:ascii="宋体" w:hAnsi="宋体" w:eastAsia="宋体" w:cs="宋体"/>
          <w:color w:val="auto"/>
          <w:sz w:val="44"/>
          <w:szCs w:val="44"/>
        </w:rPr>
        <w:sectPr>
          <w:pgSz w:w="16839" w:h="11906" w:orient="landscape"/>
          <w:pgMar w:top="1797" w:right="1440" w:bottom="1797" w:left="1440" w:header="0" w:footer="0" w:gutter="0"/>
          <w:cols w:space="720" w:num="1"/>
        </w:sect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三、</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法定代表人身份证</w:t>
      </w: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复印件</w:t>
      </w:r>
    </w:p>
    <w:p w14:paraId="2A0DA9B4">
      <w:pPr>
        <w:spacing w:line="360" w:lineRule="auto"/>
        <w:ind w:left="1989"/>
        <w:jc w:val="both"/>
        <w:rPr>
          <w:rFonts w:hint="eastAsia" w:ascii="宋体" w:hAnsi="宋体" w:eastAsia="宋体" w:cs="宋体"/>
          <w:color w:val="auto"/>
          <w:sz w:val="44"/>
          <w:szCs w:val="44"/>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四、</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法定代表人授权委托书</w:t>
      </w:r>
    </w:p>
    <w:p w14:paraId="693419CE">
      <w:pPr>
        <w:spacing w:line="360" w:lineRule="auto"/>
        <w:jc w:val="both"/>
        <w:rPr>
          <w:color w:val="auto"/>
        </w:rPr>
      </w:pPr>
    </w:p>
    <w:p w14:paraId="0ECEF59D">
      <w:pPr>
        <w:spacing w:line="360" w:lineRule="auto"/>
        <w:jc w:val="both"/>
        <w:rPr>
          <w:color w:val="auto"/>
        </w:rPr>
      </w:pPr>
    </w:p>
    <w:p w14:paraId="34B15297">
      <w:pPr>
        <w:spacing w:line="360" w:lineRule="auto"/>
        <w:ind w:left="135"/>
        <w:jc w:val="both"/>
        <w:rPr>
          <w:rFonts w:hint="eastAsia" w:ascii="仿宋" w:hAnsi="仿宋" w:eastAsia="仿宋" w:cs="仿宋"/>
          <w:color w:val="auto"/>
          <w:sz w:val="31"/>
          <w:szCs w:val="31"/>
        </w:rPr>
      </w:pPr>
      <w:r>
        <w:rPr>
          <w:rFonts w:ascii="仿宋" w:hAnsi="仿宋" w:eastAsia="仿宋" w:cs="仿宋"/>
          <w:color w:val="auto"/>
          <w:sz w:val="31"/>
          <w:szCs w:val="31"/>
        </w:rPr>
        <w:t>本授权书声明：</w:t>
      </w:r>
    </w:p>
    <w:p w14:paraId="11BA3A6F">
      <w:pPr>
        <w:spacing w:line="360" w:lineRule="auto"/>
        <w:ind w:left="132" w:right="112" w:firstLine="653"/>
        <w:jc w:val="both"/>
        <w:rPr>
          <w:rFonts w:hint="eastAsia" w:ascii="仿宋" w:hAnsi="仿宋" w:eastAsia="仿宋" w:cs="仿宋"/>
          <w:color w:val="auto"/>
          <w:sz w:val="31"/>
          <w:szCs w:val="31"/>
        </w:rPr>
      </w:pPr>
      <w:r>
        <w:rPr>
          <w:rFonts w:ascii="仿宋" w:hAnsi="仿宋" w:eastAsia="仿宋" w:cs="仿宋"/>
          <w:color w:val="auto"/>
          <w:sz w:val="31"/>
          <w:szCs w:val="31"/>
        </w:rPr>
        <w:t>我</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(姓名)系</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w:t>
      </w:r>
      <w:r>
        <w:rPr>
          <w:rFonts w:hint="eastAsia" w:ascii="仿宋" w:hAnsi="仿宋" w:eastAsia="仿宋" w:cs="仿宋"/>
          <w:color w:val="auto"/>
          <w:sz w:val="31"/>
          <w:szCs w:val="31"/>
        </w:rPr>
        <w:t>供应商</w:t>
      </w:r>
      <w:r>
        <w:rPr>
          <w:rFonts w:ascii="仿宋" w:hAnsi="仿宋" w:eastAsia="仿宋" w:cs="仿宋"/>
          <w:color w:val="auto"/>
          <w:sz w:val="31"/>
          <w:szCs w:val="31"/>
        </w:rPr>
        <w:t>名称) 的法定代表人，现授权我单位的</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 为我公司授权代理人，以本公司的名义参加</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项目公开比选活动。授权代理人在本次公开比选过程中所签署的一切文件和处理与之有关的一切事务，我均予以承认。</w:t>
      </w:r>
    </w:p>
    <w:p w14:paraId="3060640E">
      <w:pPr>
        <w:spacing w:line="360" w:lineRule="auto"/>
        <w:ind w:left="133" w:firstLine="620" w:firstLineChars="200"/>
        <w:jc w:val="both"/>
        <w:rPr>
          <w:rFonts w:hint="eastAsia" w:ascii="仿宋" w:hAnsi="仿宋" w:eastAsia="仿宋" w:cs="仿宋"/>
          <w:color w:val="auto"/>
          <w:sz w:val="31"/>
          <w:szCs w:val="31"/>
        </w:rPr>
      </w:pPr>
      <w:r>
        <w:rPr>
          <w:rFonts w:ascii="仿宋" w:hAnsi="仿宋" w:eastAsia="仿宋" w:cs="仿宋"/>
          <w:color w:val="auto"/>
          <w:sz w:val="31"/>
          <w:szCs w:val="31"/>
        </w:rPr>
        <w:t>授权代理人无转让权，特此授权。</w:t>
      </w:r>
    </w:p>
    <w:p w14:paraId="7CEB3B9B">
      <w:pPr>
        <w:spacing w:line="360" w:lineRule="auto"/>
        <w:ind w:left="170"/>
        <w:jc w:val="both"/>
        <w:rPr>
          <w:rFonts w:hint="eastAsia" w:ascii="仿宋" w:hAnsi="仿宋" w:eastAsia="仿宋" w:cs="仿宋"/>
          <w:color w:val="auto"/>
          <w:sz w:val="31"/>
          <w:szCs w:val="31"/>
        </w:rPr>
      </w:pPr>
    </w:p>
    <w:p w14:paraId="675AB74C">
      <w:pPr>
        <w:spacing w:line="360" w:lineRule="auto"/>
        <w:ind w:left="170"/>
        <w:jc w:val="both"/>
        <w:rPr>
          <w:rFonts w:hint="eastAsia" w:ascii="仿宋" w:hAnsi="仿宋" w:eastAsia="仿宋" w:cs="仿宋"/>
          <w:color w:val="auto"/>
          <w:sz w:val="31"/>
          <w:szCs w:val="31"/>
        </w:rPr>
      </w:pPr>
      <w:r>
        <w:rPr>
          <w:rFonts w:hint="eastAsia" w:ascii="仿宋" w:hAnsi="仿宋" w:eastAsia="仿宋" w:cs="仿宋"/>
          <w:color w:val="auto"/>
          <w:sz w:val="31"/>
          <w:szCs w:val="31"/>
        </w:rPr>
        <w:t xml:space="preserve">供 </w:t>
      </w:r>
      <w:r>
        <w:rPr>
          <w:rFonts w:ascii="仿宋" w:hAnsi="仿宋" w:eastAsia="仿宋" w:cs="仿宋"/>
          <w:color w:val="auto"/>
          <w:sz w:val="31"/>
          <w:szCs w:val="31"/>
        </w:rPr>
        <w:t xml:space="preserve"> </w:t>
      </w:r>
      <w:r>
        <w:rPr>
          <w:rFonts w:hint="eastAsia" w:ascii="仿宋" w:hAnsi="仿宋" w:eastAsia="仿宋" w:cs="仿宋"/>
          <w:color w:val="auto"/>
          <w:sz w:val="31"/>
          <w:szCs w:val="31"/>
        </w:rPr>
        <w:t xml:space="preserve">应 </w:t>
      </w:r>
      <w:r>
        <w:rPr>
          <w:rFonts w:ascii="仿宋" w:hAnsi="仿宋" w:eastAsia="仿宋" w:cs="仿宋"/>
          <w:color w:val="auto"/>
          <w:sz w:val="31"/>
          <w:szCs w:val="31"/>
        </w:rPr>
        <w:t xml:space="preserve"> </w:t>
      </w:r>
      <w:r>
        <w:rPr>
          <w:rFonts w:hint="eastAsia" w:ascii="仿宋" w:hAnsi="仿宋" w:eastAsia="仿宋" w:cs="仿宋"/>
          <w:color w:val="auto"/>
          <w:sz w:val="31"/>
          <w:szCs w:val="31"/>
        </w:rPr>
        <w:t>商</w:t>
      </w:r>
      <w:r>
        <w:rPr>
          <w:rFonts w:ascii="仿宋" w:hAnsi="仿宋" w:eastAsia="仿宋" w:cs="仿宋"/>
          <w:color w:val="auto"/>
          <w:sz w:val="31"/>
          <w:szCs w:val="31"/>
        </w:rPr>
        <w:t>：</w:t>
      </w:r>
      <w:r>
        <w:rPr>
          <w:rFonts w:ascii="仿宋" w:hAnsi="仿宋" w:eastAsia="仿宋" w:cs="仿宋"/>
          <w:color w:val="auto"/>
          <w:sz w:val="31"/>
          <w:szCs w:val="31"/>
          <w:u w:val="single"/>
        </w:rPr>
        <w:t xml:space="preserve">                              </w:t>
      </w:r>
      <w:r>
        <w:rPr>
          <w:rFonts w:ascii="仿宋" w:hAnsi="仿宋" w:eastAsia="仿宋" w:cs="仿宋"/>
          <w:color w:val="auto"/>
          <w:sz w:val="31"/>
          <w:szCs w:val="31"/>
        </w:rPr>
        <w:t>(盖章)</w:t>
      </w:r>
    </w:p>
    <w:p w14:paraId="1E36C08B">
      <w:pPr>
        <w:spacing w:line="360" w:lineRule="auto"/>
        <w:ind w:left="144"/>
        <w:jc w:val="both"/>
        <w:rPr>
          <w:rFonts w:hint="eastAsia" w:ascii="仿宋" w:hAnsi="仿宋" w:eastAsia="仿宋" w:cs="仿宋"/>
          <w:color w:val="auto"/>
          <w:sz w:val="31"/>
          <w:szCs w:val="31"/>
        </w:rPr>
      </w:pPr>
    </w:p>
    <w:p w14:paraId="3585577C">
      <w:pPr>
        <w:spacing w:line="360" w:lineRule="auto"/>
        <w:ind w:left="132"/>
        <w:jc w:val="both"/>
        <w:rPr>
          <w:rFonts w:hint="eastAsia" w:ascii="仿宋" w:hAnsi="仿宋" w:eastAsia="仿宋" w:cs="仿宋"/>
          <w:color w:val="auto"/>
          <w:sz w:val="31"/>
          <w:szCs w:val="31"/>
          <w:u w:val="single"/>
        </w:rPr>
      </w:pPr>
      <w:r>
        <w:rPr>
          <w:rFonts w:ascii="仿宋" w:hAnsi="仿宋" w:eastAsia="仿宋" w:cs="仿宋"/>
          <w:color w:val="auto"/>
          <w:sz w:val="31"/>
          <w:szCs w:val="31"/>
        </w:rPr>
        <w:t>法定代表人：</w:t>
      </w:r>
      <w:bookmarkStart w:id="1" w:name="_Hlk143785966"/>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bookmarkEnd w:id="1"/>
    <w:p w14:paraId="5779F25B">
      <w:pPr>
        <w:spacing w:line="360" w:lineRule="auto"/>
        <w:jc w:val="both"/>
        <w:rPr>
          <w:color w:val="auto"/>
        </w:rPr>
      </w:pPr>
    </w:p>
    <w:p w14:paraId="7C5383BE">
      <w:pPr>
        <w:spacing w:line="360" w:lineRule="auto"/>
        <w:ind w:left="144"/>
        <w:jc w:val="both"/>
        <w:rPr>
          <w:rFonts w:hint="eastAsia" w:ascii="仿宋" w:hAnsi="仿宋" w:eastAsia="仿宋" w:cs="仿宋"/>
          <w:color w:val="auto"/>
          <w:sz w:val="31"/>
          <w:szCs w:val="31"/>
        </w:rPr>
      </w:pPr>
      <w:r>
        <w:rPr>
          <w:rFonts w:ascii="仿宋" w:hAnsi="仿宋" w:eastAsia="仿宋" w:cs="仿宋"/>
          <w:color w:val="auto"/>
          <w:sz w:val="31"/>
          <w:szCs w:val="31"/>
        </w:rPr>
        <w:t>授权代理人：</w:t>
      </w:r>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p w14:paraId="2AF20570">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t xml:space="preserve">              </w:t>
      </w:r>
    </w:p>
    <w:p w14:paraId="21C76571">
      <w:pPr>
        <w:spacing w:line="360" w:lineRule="auto"/>
        <w:jc w:val="both"/>
        <w:rPr>
          <w:color w:val="auto"/>
        </w:rPr>
      </w:pPr>
    </w:p>
    <w:p w14:paraId="798B6C06">
      <w:pPr>
        <w:spacing w:line="360" w:lineRule="auto"/>
        <w:jc w:val="both"/>
        <w:rPr>
          <w:color w:val="auto"/>
        </w:rPr>
      </w:pPr>
    </w:p>
    <w:p w14:paraId="74BC296C">
      <w:pPr>
        <w:spacing w:line="360" w:lineRule="auto"/>
        <w:jc w:val="both"/>
        <w:rPr>
          <w:color w:val="auto"/>
        </w:rPr>
      </w:pPr>
    </w:p>
    <w:p w14:paraId="718E0F30">
      <w:pPr>
        <w:spacing w:line="360" w:lineRule="auto"/>
        <w:jc w:val="both"/>
        <w:rPr>
          <w:color w:val="auto"/>
        </w:rPr>
      </w:pPr>
    </w:p>
    <w:p w14:paraId="71E9A77C">
      <w:pPr>
        <w:spacing w:line="360" w:lineRule="auto"/>
        <w:jc w:val="both"/>
        <w:rPr>
          <w:rFonts w:eastAsiaTheme="minorEastAsia"/>
          <w:color w:val="auto"/>
        </w:rPr>
      </w:pPr>
    </w:p>
    <w:p w14:paraId="2BCB3469">
      <w:pPr>
        <w:pStyle w:val="2"/>
        <w:spacing w:before="0" w:beforeAutospacing="0" w:after="0" w:afterAutospacing="0" w:line="360" w:lineRule="auto"/>
        <w:jc w:val="both"/>
        <w:rPr>
          <w:color w:val="auto"/>
        </w:rPr>
      </w:pPr>
    </w:p>
    <w:p w14:paraId="2DA67D6F">
      <w:pPr>
        <w:spacing w:line="360" w:lineRule="auto"/>
        <w:jc w:val="both"/>
        <w:rPr>
          <w:rFonts w:eastAsiaTheme="minorEastAsia"/>
          <w:color w:val="auto"/>
        </w:rPr>
      </w:pPr>
    </w:p>
    <w:p w14:paraId="6726C445">
      <w:pPr>
        <w:pStyle w:val="2"/>
        <w:spacing w:before="0" w:beforeAutospacing="0" w:after="0" w:afterAutospacing="0" w:line="360" w:lineRule="auto"/>
        <w:jc w:val="both"/>
        <w:rPr>
          <w:color w:val="auto"/>
        </w:rPr>
      </w:pPr>
    </w:p>
    <w:p w14:paraId="113DF06F">
      <w:pPr>
        <w:spacing w:line="360" w:lineRule="auto"/>
        <w:jc w:val="both"/>
        <w:rPr>
          <w:rFonts w:hint="eastAsia" w:ascii="宋体" w:hAnsi="宋体" w:eastAsia="宋体" w:cs="宋体"/>
          <w:color w:val="auto"/>
          <w:sz w:val="43"/>
          <w:szCs w:val="43"/>
          <w14:textOutline w14:w="7975" w14:cap="sq" w14:cmpd="sng" w14:algn="ctr">
            <w14:solidFill>
              <w14:srgbClr w14:val="000000"/>
            </w14:solidFill>
            <w14:prstDash w14:val="solid"/>
            <w14:bevel/>
          </w14:textOutline>
        </w:rPr>
        <w:sectPr>
          <w:pgSz w:w="11906" w:h="16839"/>
          <w:pgMar w:top="1440" w:right="1797" w:bottom="1440" w:left="1797" w:header="0" w:footer="0" w:gutter="0"/>
          <w:cols w:space="720" w:num="1"/>
        </w:sectPr>
      </w:pPr>
    </w:p>
    <w:p w14:paraId="40D98808">
      <w:pPr>
        <w:spacing w:line="360" w:lineRule="auto"/>
        <w:jc w:val="cente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pP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五、被授权代理</w:t>
      </w:r>
      <w:r>
        <w:rPr>
          <w:rFonts w:ascii="宋体" w:hAnsi="宋体" w:eastAsia="宋体" w:cs="宋体"/>
          <w:color w:val="auto"/>
          <w:sz w:val="43"/>
          <w:szCs w:val="43"/>
          <w14:textOutline w14:w="7975" w14:cap="sq" w14:cmpd="sng" w14:algn="ctr">
            <w14:solidFill>
              <w14:srgbClr w14:val="000000"/>
            </w14:solidFill>
            <w14:prstDash w14:val="solid"/>
            <w14:bevel/>
          </w14:textOutline>
        </w:rPr>
        <w:t>人身份证</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复印件</w:t>
      </w:r>
    </w:p>
    <w:p w14:paraId="7F5CAAC8">
      <w:pPr>
        <w:pStyle w:val="2"/>
        <w:jc w:val="both"/>
        <w:rPr>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799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2110BC5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554466B4">
      <w:pPr>
        <w:jc w:val="both"/>
        <w:rPr>
          <w:rFonts w:eastAsiaTheme="minorEastAsia"/>
          <w:color w:val="auto"/>
        </w:rPr>
        <w:sectPr>
          <w:pgSz w:w="16839" w:h="11906" w:orient="landscape"/>
          <w:pgMar w:top="1797" w:right="1440" w:bottom="1797" w:left="1440" w:header="0" w:footer="0" w:gutter="0"/>
          <w:cols w:space="720" w:num="1"/>
        </w:sectPr>
      </w:pPr>
    </w:p>
    <w:p w14:paraId="3C24E6DA">
      <w:pPr>
        <w:spacing w:line="360" w:lineRule="auto"/>
        <w:jc w:val="center"/>
        <w:rPr>
          <w:rFonts w:hint="eastAsia" w:ascii="宋体" w:hAnsi="宋体" w:eastAsia="宋体"/>
          <w:b/>
          <w:bCs/>
          <w:color w:val="auto"/>
          <w:sz w:val="44"/>
          <w:szCs w:val="44"/>
        </w:rPr>
      </w:pPr>
      <w:r>
        <w:rPr>
          <w:rFonts w:hint="eastAsia" w:ascii="宋体" w:hAnsi="宋体" w:eastAsia="宋体"/>
          <w:b/>
          <w:bCs/>
          <w:color w:val="auto"/>
          <w:sz w:val="44"/>
          <w:szCs w:val="44"/>
        </w:rPr>
        <w:t>六、报价函</w:t>
      </w:r>
    </w:p>
    <w:p w14:paraId="6EB8FC67">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绵阳市游仙区妇幼保健院：</w:t>
      </w:r>
    </w:p>
    <w:p w14:paraId="49B7F8FF">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 xml:space="preserve">我公司收悉贵院对外公开发布的 </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比选采购公告，经我方认真研判核对，我方产品能完全满足贵方</w:t>
      </w:r>
      <w:r>
        <w:rPr>
          <w:rFonts w:hint="eastAsia" w:ascii="宋体" w:hAnsi="宋体" w:eastAsia="宋体"/>
          <w:color w:val="auto"/>
          <w:sz w:val="28"/>
          <w:szCs w:val="28"/>
          <w:lang w:val="en-US" w:eastAsia="zh-CN"/>
        </w:rPr>
        <w:t>服务内容</w:t>
      </w:r>
      <w:r>
        <w:rPr>
          <w:rFonts w:hint="eastAsia" w:ascii="宋体" w:hAnsi="宋体" w:eastAsia="宋体"/>
          <w:color w:val="auto"/>
          <w:sz w:val="28"/>
          <w:szCs w:val="28"/>
        </w:rPr>
        <w:t>和要求，故决定参加比选。我方报价汇总如下：</w:t>
      </w:r>
    </w:p>
    <w:tbl>
      <w:tblPr>
        <w:tblStyle w:val="12"/>
        <w:tblW w:w="4998" w:type="pct"/>
        <w:jc w:val="center"/>
        <w:tblLayout w:type="autofit"/>
        <w:tblCellMar>
          <w:top w:w="0" w:type="dxa"/>
          <w:left w:w="108" w:type="dxa"/>
          <w:bottom w:w="0" w:type="dxa"/>
          <w:right w:w="108" w:type="dxa"/>
        </w:tblCellMar>
      </w:tblPr>
      <w:tblGrid>
        <w:gridCol w:w="1654"/>
        <w:gridCol w:w="2853"/>
        <w:gridCol w:w="2908"/>
        <w:gridCol w:w="1110"/>
      </w:tblGrid>
      <w:tr w14:paraId="7500855D">
        <w:tblPrEx>
          <w:tblCellMar>
            <w:top w:w="0" w:type="dxa"/>
            <w:left w:w="108" w:type="dxa"/>
            <w:bottom w:w="0" w:type="dxa"/>
            <w:right w:w="108" w:type="dxa"/>
          </w:tblCellMar>
        </w:tblPrEx>
        <w:trPr>
          <w:trHeight w:val="0" w:hRule="atLeast"/>
          <w:jc w:val="center"/>
        </w:trPr>
        <w:tc>
          <w:tcPr>
            <w:tcW w:w="970" w:type="pct"/>
            <w:tcBorders>
              <w:top w:val="single" w:color="auto" w:sz="4" w:space="0"/>
              <w:left w:val="single" w:color="auto" w:sz="4" w:space="0"/>
              <w:bottom w:val="single" w:color="auto" w:sz="4" w:space="0"/>
              <w:right w:val="single" w:color="auto" w:sz="4" w:space="0"/>
            </w:tcBorders>
            <w:noWrap/>
            <w:vAlign w:val="center"/>
          </w:tcPr>
          <w:p w14:paraId="31D838F6">
            <w:pPr>
              <w:snapToGrid w:val="0"/>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673" w:type="pct"/>
            <w:tcBorders>
              <w:top w:val="single" w:color="auto" w:sz="4" w:space="0"/>
              <w:left w:val="single" w:color="auto" w:sz="4" w:space="0"/>
              <w:bottom w:val="single" w:color="auto" w:sz="4" w:space="0"/>
              <w:right w:val="single" w:color="auto" w:sz="4" w:space="0"/>
            </w:tcBorders>
            <w:noWrap/>
            <w:vAlign w:val="center"/>
          </w:tcPr>
          <w:p w14:paraId="4F0E058A">
            <w:pPr>
              <w:snapToGrid w:val="0"/>
              <w:spacing w:line="360" w:lineRule="auto"/>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内容</w:t>
            </w:r>
          </w:p>
        </w:tc>
        <w:tc>
          <w:tcPr>
            <w:tcW w:w="1705" w:type="pct"/>
            <w:tcBorders>
              <w:top w:val="single" w:color="auto" w:sz="4" w:space="0"/>
              <w:left w:val="single" w:color="auto" w:sz="4" w:space="0"/>
              <w:bottom w:val="single" w:color="auto" w:sz="4" w:space="0"/>
              <w:right w:val="single" w:color="auto" w:sz="4" w:space="0"/>
            </w:tcBorders>
            <w:vAlign w:val="center"/>
          </w:tcPr>
          <w:p w14:paraId="67F7669B">
            <w:pPr>
              <w:snapToGrid w:val="0"/>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单价 </w:t>
            </w:r>
            <w:r>
              <w:rPr>
                <w:rFonts w:ascii="宋体" w:hAnsi="宋体" w:eastAsia="宋体" w:cs="宋体"/>
                <w:color w:val="auto"/>
                <w:sz w:val="28"/>
                <w:szCs w:val="28"/>
              </w:rPr>
              <w:t xml:space="preserve"> </w:t>
            </w:r>
            <w:r>
              <w:rPr>
                <w:rFonts w:hint="eastAsia" w:ascii="宋体" w:hAnsi="宋体" w:eastAsia="宋体" w:cs="宋体"/>
                <w:color w:val="auto"/>
                <w:sz w:val="28"/>
                <w:szCs w:val="28"/>
              </w:rPr>
              <w:t>（元）</w:t>
            </w:r>
          </w:p>
        </w:tc>
        <w:tc>
          <w:tcPr>
            <w:tcW w:w="651" w:type="pct"/>
            <w:tcBorders>
              <w:top w:val="single" w:color="auto" w:sz="4" w:space="0"/>
              <w:left w:val="single" w:color="auto" w:sz="4" w:space="0"/>
              <w:bottom w:val="single" w:color="auto" w:sz="4" w:space="0"/>
              <w:right w:val="single" w:color="auto" w:sz="4" w:space="0"/>
            </w:tcBorders>
            <w:vAlign w:val="center"/>
          </w:tcPr>
          <w:p w14:paraId="19284298">
            <w:pPr>
              <w:snapToGrid w:val="0"/>
              <w:spacing w:line="360" w:lineRule="auto"/>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备注</w:t>
            </w:r>
          </w:p>
        </w:tc>
      </w:tr>
      <w:tr w14:paraId="5212B405">
        <w:tblPrEx>
          <w:tblCellMar>
            <w:top w:w="0" w:type="dxa"/>
            <w:left w:w="108" w:type="dxa"/>
            <w:bottom w:w="0" w:type="dxa"/>
            <w:right w:w="108" w:type="dxa"/>
          </w:tblCellMar>
        </w:tblPrEx>
        <w:trPr>
          <w:trHeight w:val="0" w:hRule="atLeast"/>
          <w:jc w:val="center"/>
        </w:trPr>
        <w:tc>
          <w:tcPr>
            <w:tcW w:w="970" w:type="pct"/>
            <w:tcBorders>
              <w:top w:val="nil"/>
              <w:left w:val="single" w:color="auto" w:sz="4" w:space="0"/>
              <w:bottom w:val="single" w:color="auto" w:sz="4" w:space="0"/>
              <w:right w:val="single" w:color="auto" w:sz="4" w:space="0"/>
            </w:tcBorders>
            <w:noWrap/>
            <w:vAlign w:val="center"/>
          </w:tcPr>
          <w:p w14:paraId="30093E24">
            <w:pPr>
              <w:snapToGrid w:val="0"/>
              <w:spacing w:line="360" w:lineRule="auto"/>
              <w:jc w:val="both"/>
              <w:rPr>
                <w:rFonts w:hint="eastAsia" w:ascii="宋体" w:hAnsi="宋体" w:eastAsia="宋体" w:cs="宋体"/>
                <w:color w:val="auto"/>
                <w:sz w:val="28"/>
                <w:szCs w:val="28"/>
              </w:rPr>
            </w:pPr>
            <w:bookmarkStart w:id="2" w:name="_Hlk142553679"/>
            <w:r>
              <w:rPr>
                <w:rFonts w:hint="eastAsia" w:ascii="宋体" w:hAnsi="宋体" w:eastAsia="宋体" w:cs="宋体"/>
                <w:color w:val="auto"/>
                <w:sz w:val="28"/>
                <w:szCs w:val="28"/>
              </w:rPr>
              <w:t>1</w:t>
            </w:r>
          </w:p>
        </w:tc>
        <w:tc>
          <w:tcPr>
            <w:tcW w:w="1673" w:type="pct"/>
            <w:tcBorders>
              <w:top w:val="nil"/>
              <w:left w:val="single" w:color="auto" w:sz="4" w:space="0"/>
              <w:bottom w:val="single" w:color="auto" w:sz="4" w:space="0"/>
              <w:right w:val="single" w:color="auto" w:sz="4" w:space="0"/>
            </w:tcBorders>
            <w:noWrap/>
            <w:vAlign w:val="center"/>
          </w:tcPr>
          <w:p w14:paraId="6DA1C092">
            <w:pPr>
              <w:snapToGrid w:val="0"/>
              <w:spacing w:line="360" w:lineRule="auto"/>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人工</w:t>
            </w:r>
          </w:p>
        </w:tc>
        <w:tc>
          <w:tcPr>
            <w:tcW w:w="1705" w:type="pct"/>
            <w:tcBorders>
              <w:top w:val="nil"/>
              <w:left w:val="single" w:color="auto" w:sz="4" w:space="0"/>
              <w:bottom w:val="single" w:color="auto" w:sz="4" w:space="0"/>
              <w:right w:val="single" w:color="auto" w:sz="4" w:space="0"/>
            </w:tcBorders>
            <w:vAlign w:val="center"/>
          </w:tcPr>
          <w:p w14:paraId="7165848B">
            <w:pPr>
              <w:snapToGrid w:val="0"/>
              <w:spacing w:line="360" w:lineRule="auto"/>
              <w:ind w:firstLine="1120" w:firstLineChars="4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元/人/天</w:t>
            </w:r>
          </w:p>
        </w:tc>
        <w:tc>
          <w:tcPr>
            <w:tcW w:w="651" w:type="pct"/>
            <w:tcBorders>
              <w:top w:val="nil"/>
              <w:left w:val="single" w:color="auto" w:sz="4" w:space="0"/>
              <w:bottom w:val="single" w:color="auto" w:sz="4" w:space="0"/>
              <w:right w:val="single" w:color="auto" w:sz="4" w:space="0"/>
            </w:tcBorders>
            <w:vAlign w:val="center"/>
          </w:tcPr>
          <w:p w14:paraId="5E9AAABA">
            <w:pPr>
              <w:snapToGrid w:val="0"/>
              <w:spacing w:line="360" w:lineRule="auto"/>
              <w:jc w:val="both"/>
              <w:rPr>
                <w:rFonts w:hint="eastAsia" w:ascii="宋体" w:hAnsi="宋体" w:eastAsia="宋体" w:cs="宋体"/>
                <w:color w:val="auto"/>
                <w:sz w:val="28"/>
                <w:szCs w:val="28"/>
              </w:rPr>
            </w:pPr>
            <w:r>
              <w:rPr>
                <w:rFonts w:ascii="宋体" w:hAnsi="宋体" w:eastAsia="宋体" w:cs="宋体"/>
                <w:color w:val="auto"/>
                <w:sz w:val="28"/>
                <w:szCs w:val="28"/>
              </w:rPr>
              <w:t xml:space="preserve"> </w:t>
            </w:r>
          </w:p>
        </w:tc>
      </w:tr>
      <w:bookmarkEnd w:id="2"/>
      <w:tr w14:paraId="481CA0E6">
        <w:tblPrEx>
          <w:tblCellMar>
            <w:top w:w="0" w:type="dxa"/>
            <w:left w:w="108" w:type="dxa"/>
            <w:bottom w:w="0" w:type="dxa"/>
            <w:right w:w="108" w:type="dxa"/>
          </w:tblCellMar>
        </w:tblPrEx>
        <w:trPr>
          <w:trHeight w:val="0" w:hRule="atLeast"/>
          <w:jc w:val="center"/>
        </w:trPr>
        <w:tc>
          <w:tcPr>
            <w:tcW w:w="970" w:type="pct"/>
            <w:tcBorders>
              <w:top w:val="nil"/>
              <w:left w:val="single" w:color="auto" w:sz="4" w:space="0"/>
              <w:bottom w:val="single" w:color="auto" w:sz="4" w:space="0"/>
              <w:right w:val="single" w:color="auto" w:sz="4" w:space="0"/>
            </w:tcBorders>
            <w:noWrap/>
            <w:vAlign w:val="center"/>
          </w:tcPr>
          <w:p w14:paraId="32911808">
            <w:pPr>
              <w:snapToGrid w:val="0"/>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1673" w:type="pct"/>
            <w:tcBorders>
              <w:top w:val="nil"/>
              <w:left w:val="single" w:color="auto" w:sz="4" w:space="0"/>
              <w:bottom w:val="single" w:color="auto" w:sz="4" w:space="0"/>
              <w:right w:val="single" w:color="auto" w:sz="4" w:space="0"/>
            </w:tcBorders>
            <w:noWrap/>
            <w:vAlign w:val="center"/>
          </w:tcPr>
          <w:p w14:paraId="0353BA2F">
            <w:pPr>
              <w:snapToGrid w:val="0"/>
              <w:spacing w:line="360" w:lineRule="auto"/>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运输车辆</w:t>
            </w:r>
          </w:p>
        </w:tc>
        <w:tc>
          <w:tcPr>
            <w:tcW w:w="1705" w:type="pct"/>
            <w:tcBorders>
              <w:top w:val="nil"/>
              <w:left w:val="single" w:color="auto" w:sz="4" w:space="0"/>
              <w:bottom w:val="single" w:color="auto" w:sz="4" w:space="0"/>
              <w:right w:val="single" w:color="auto" w:sz="4" w:space="0"/>
            </w:tcBorders>
            <w:vAlign w:val="center"/>
          </w:tcPr>
          <w:p w14:paraId="3E1A574B">
            <w:pPr>
              <w:snapToGrid w:val="0"/>
              <w:spacing w:line="360" w:lineRule="auto"/>
              <w:ind w:firstLine="1120" w:firstLineChars="4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元/趟</w:t>
            </w:r>
          </w:p>
        </w:tc>
        <w:tc>
          <w:tcPr>
            <w:tcW w:w="651" w:type="pct"/>
            <w:tcBorders>
              <w:top w:val="single" w:color="auto" w:sz="4" w:space="0"/>
              <w:left w:val="single" w:color="auto" w:sz="4" w:space="0"/>
              <w:bottom w:val="single" w:color="auto" w:sz="4" w:space="0"/>
              <w:right w:val="single" w:color="auto" w:sz="4" w:space="0"/>
            </w:tcBorders>
            <w:vAlign w:val="center"/>
          </w:tcPr>
          <w:p w14:paraId="1393B743">
            <w:pPr>
              <w:snapToGrid w:val="0"/>
              <w:spacing w:line="360" w:lineRule="auto"/>
              <w:jc w:val="both"/>
              <w:rPr>
                <w:rFonts w:hint="eastAsia" w:ascii="宋体" w:hAnsi="宋体" w:eastAsia="宋体" w:cs="宋体"/>
                <w:color w:val="auto"/>
                <w:sz w:val="28"/>
                <w:szCs w:val="28"/>
              </w:rPr>
            </w:pPr>
          </w:p>
        </w:tc>
      </w:tr>
      <w:tr w14:paraId="3C58621B">
        <w:tblPrEx>
          <w:tblCellMar>
            <w:top w:w="0" w:type="dxa"/>
            <w:left w:w="108" w:type="dxa"/>
            <w:bottom w:w="0" w:type="dxa"/>
            <w:right w:w="108" w:type="dxa"/>
          </w:tblCellMar>
        </w:tblPrEx>
        <w:trPr>
          <w:trHeight w:val="0" w:hRule="atLeast"/>
          <w:jc w:val="center"/>
        </w:trPr>
        <w:tc>
          <w:tcPr>
            <w:tcW w:w="970" w:type="pct"/>
            <w:tcBorders>
              <w:top w:val="nil"/>
              <w:left w:val="single" w:color="auto" w:sz="4" w:space="0"/>
              <w:bottom w:val="single" w:color="auto" w:sz="4" w:space="0"/>
              <w:right w:val="single" w:color="auto" w:sz="4" w:space="0"/>
            </w:tcBorders>
            <w:noWrap/>
            <w:vAlign w:val="center"/>
          </w:tcPr>
          <w:p w14:paraId="6E110A3A">
            <w:pPr>
              <w:snapToGrid w:val="0"/>
              <w:spacing w:line="360" w:lineRule="auto"/>
              <w:jc w:val="both"/>
              <w:rPr>
                <w:rFonts w:hint="eastAsia" w:ascii="宋体" w:hAnsi="宋体" w:eastAsia="宋体" w:cs="宋体"/>
                <w:color w:val="auto"/>
                <w:sz w:val="28"/>
                <w:szCs w:val="28"/>
              </w:rPr>
            </w:pPr>
            <w:r>
              <w:rPr>
                <w:rFonts w:ascii="宋体" w:hAnsi="宋体" w:eastAsia="宋体" w:cs="宋体"/>
                <w:color w:val="auto"/>
                <w:sz w:val="28"/>
                <w:szCs w:val="28"/>
              </w:rPr>
              <w:t>…</w:t>
            </w:r>
          </w:p>
        </w:tc>
        <w:tc>
          <w:tcPr>
            <w:tcW w:w="1673" w:type="pct"/>
            <w:tcBorders>
              <w:top w:val="nil"/>
              <w:left w:val="single" w:color="auto" w:sz="4" w:space="0"/>
              <w:bottom w:val="single" w:color="auto" w:sz="4" w:space="0"/>
              <w:right w:val="single" w:color="auto" w:sz="4" w:space="0"/>
            </w:tcBorders>
            <w:noWrap/>
            <w:vAlign w:val="center"/>
          </w:tcPr>
          <w:p w14:paraId="1EC24B1C">
            <w:pPr>
              <w:snapToGrid w:val="0"/>
              <w:spacing w:line="360" w:lineRule="auto"/>
              <w:jc w:val="both"/>
              <w:rPr>
                <w:rFonts w:hint="eastAsia" w:ascii="宋体" w:hAnsi="宋体" w:eastAsia="宋体" w:cs="宋体"/>
                <w:color w:val="auto"/>
                <w:sz w:val="28"/>
                <w:szCs w:val="28"/>
              </w:rPr>
            </w:pPr>
          </w:p>
        </w:tc>
        <w:tc>
          <w:tcPr>
            <w:tcW w:w="1705" w:type="pct"/>
            <w:tcBorders>
              <w:top w:val="nil"/>
              <w:left w:val="single" w:color="auto" w:sz="4" w:space="0"/>
              <w:bottom w:val="single" w:color="auto" w:sz="4" w:space="0"/>
              <w:right w:val="single" w:color="auto" w:sz="4" w:space="0"/>
            </w:tcBorders>
            <w:vAlign w:val="center"/>
          </w:tcPr>
          <w:p w14:paraId="1EC8245A">
            <w:pPr>
              <w:snapToGrid w:val="0"/>
              <w:spacing w:line="360" w:lineRule="auto"/>
              <w:jc w:val="both"/>
              <w:rPr>
                <w:rFonts w:hint="eastAsia" w:ascii="宋体" w:hAnsi="宋体" w:eastAsia="宋体" w:cs="宋体"/>
                <w:color w:val="auto"/>
                <w:sz w:val="28"/>
                <w:szCs w:val="28"/>
              </w:rPr>
            </w:pPr>
          </w:p>
        </w:tc>
        <w:tc>
          <w:tcPr>
            <w:tcW w:w="651" w:type="pct"/>
            <w:tcBorders>
              <w:top w:val="nil"/>
              <w:left w:val="single" w:color="auto" w:sz="4" w:space="0"/>
              <w:bottom w:val="single" w:color="auto" w:sz="4" w:space="0"/>
              <w:right w:val="single" w:color="auto" w:sz="4" w:space="0"/>
            </w:tcBorders>
            <w:vAlign w:val="center"/>
          </w:tcPr>
          <w:p w14:paraId="7F27467E">
            <w:pPr>
              <w:snapToGrid w:val="0"/>
              <w:spacing w:line="360" w:lineRule="auto"/>
              <w:jc w:val="both"/>
              <w:rPr>
                <w:rFonts w:hint="eastAsia" w:ascii="宋体" w:hAnsi="宋体" w:eastAsia="宋体" w:cs="宋体"/>
                <w:color w:val="auto"/>
                <w:sz w:val="28"/>
                <w:szCs w:val="28"/>
              </w:rPr>
            </w:pPr>
          </w:p>
        </w:tc>
      </w:tr>
    </w:tbl>
    <w:p w14:paraId="670C8CB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我方承诺：</w:t>
      </w:r>
    </w:p>
    <w:p w14:paraId="677E8C89">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w:t>
      </w:r>
      <w:r>
        <w:rPr>
          <w:rFonts w:hint="eastAsia" w:ascii="宋体" w:hAnsi="宋体" w:eastAsia="宋体"/>
          <w:color w:val="auto"/>
          <w:sz w:val="28"/>
          <w:szCs w:val="28"/>
        </w:rPr>
        <w:t>我方提供比选公告要求的全部资料真实、合法；</w:t>
      </w:r>
    </w:p>
    <w:p w14:paraId="7CE257FB">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我方愿意且有能力按照比选公告的</w:t>
      </w:r>
      <w:r>
        <w:rPr>
          <w:rFonts w:hint="eastAsia" w:ascii="宋体" w:hAnsi="宋体" w:eastAsia="宋体"/>
          <w:color w:val="auto"/>
          <w:sz w:val="28"/>
          <w:szCs w:val="28"/>
          <w:lang w:val="en-US" w:eastAsia="zh-CN"/>
        </w:rPr>
        <w:t>服务内容</w:t>
      </w:r>
      <w:r>
        <w:rPr>
          <w:rFonts w:hint="eastAsia" w:ascii="宋体" w:hAnsi="宋体" w:eastAsia="宋体"/>
          <w:color w:val="auto"/>
          <w:sz w:val="28"/>
          <w:szCs w:val="28"/>
        </w:rPr>
        <w:t>和要求提供产品</w:t>
      </w:r>
    </w:p>
    <w:p w14:paraId="12562DD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和服务；</w:t>
      </w:r>
    </w:p>
    <w:p w14:paraId="0F28B206">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w:t>
      </w:r>
      <w:r>
        <w:rPr>
          <w:rFonts w:hint="eastAsia" w:ascii="宋体" w:hAnsi="宋体" w:eastAsia="宋体"/>
          <w:color w:val="auto"/>
          <w:sz w:val="28"/>
          <w:szCs w:val="28"/>
        </w:rPr>
        <w:t>以上报价包含货物</w:t>
      </w:r>
      <w:r>
        <w:rPr>
          <w:rFonts w:hint="eastAsia" w:ascii="宋体" w:hAnsi="宋体" w:eastAsia="宋体"/>
          <w:color w:val="auto"/>
          <w:sz w:val="28"/>
          <w:szCs w:val="28"/>
          <w:lang w:val="en-US" w:eastAsia="zh-CN"/>
        </w:rPr>
        <w:t>打包</w:t>
      </w:r>
      <w:r>
        <w:rPr>
          <w:rFonts w:hint="eastAsia" w:ascii="宋体" w:hAnsi="宋体" w:eastAsia="宋体"/>
          <w:color w:val="auto"/>
          <w:sz w:val="28"/>
          <w:szCs w:val="28"/>
        </w:rPr>
        <w:t>、</w:t>
      </w:r>
      <w:r>
        <w:rPr>
          <w:rFonts w:hint="eastAsia" w:ascii="宋体" w:hAnsi="宋体" w:eastAsia="宋体"/>
          <w:color w:val="auto"/>
          <w:sz w:val="28"/>
          <w:szCs w:val="28"/>
          <w:lang w:val="en-US" w:eastAsia="zh-CN"/>
        </w:rPr>
        <w:t>防护、</w:t>
      </w:r>
      <w:r>
        <w:rPr>
          <w:rFonts w:hint="eastAsia" w:ascii="宋体" w:hAnsi="宋体" w:eastAsia="宋体"/>
          <w:color w:val="auto"/>
          <w:sz w:val="28"/>
          <w:szCs w:val="28"/>
        </w:rPr>
        <w:t>运输、</w:t>
      </w:r>
      <w:r>
        <w:rPr>
          <w:rFonts w:hint="eastAsia" w:ascii="宋体" w:hAnsi="宋体" w:eastAsia="宋体"/>
          <w:color w:val="auto"/>
          <w:sz w:val="28"/>
          <w:szCs w:val="28"/>
          <w:lang w:val="en-US" w:eastAsia="zh-CN"/>
        </w:rPr>
        <w:t>人员保险工具</w:t>
      </w:r>
      <w:r>
        <w:rPr>
          <w:rFonts w:hint="eastAsia" w:ascii="宋体" w:hAnsi="宋体" w:eastAsia="宋体"/>
          <w:color w:val="auto"/>
          <w:sz w:val="28"/>
          <w:szCs w:val="28"/>
        </w:rPr>
        <w:t>、安全措施费、税金等各种费用，不再向贵院收取其它任何费用；</w:t>
      </w:r>
    </w:p>
    <w:p w14:paraId="274256C4">
      <w:pPr>
        <w:pStyle w:val="21"/>
        <w:spacing w:line="360" w:lineRule="auto"/>
        <w:ind w:left="360" w:firstLine="280" w:firstLineChars="100"/>
        <w:jc w:val="both"/>
        <w:rPr>
          <w:rFonts w:hint="eastAsia" w:ascii="宋体" w:hAnsi="宋体" w:eastAsia="宋体"/>
          <w:color w:val="auto"/>
          <w:sz w:val="28"/>
          <w:szCs w:val="28"/>
        </w:rPr>
      </w:pPr>
      <w:r>
        <w:rPr>
          <w:rFonts w:ascii="宋体" w:hAnsi="宋体" w:eastAsia="宋体"/>
          <w:color w:val="auto"/>
          <w:sz w:val="28"/>
          <w:szCs w:val="28"/>
        </w:rPr>
        <w:t>4.</w:t>
      </w:r>
      <w:r>
        <w:rPr>
          <w:rFonts w:hint="eastAsia" w:ascii="宋体" w:hAnsi="宋体" w:eastAsia="宋体"/>
          <w:color w:val="auto"/>
          <w:sz w:val="28"/>
          <w:szCs w:val="28"/>
        </w:rPr>
        <w:t>一旦我方成交，我方将严格履责落实实施，实施过程中的各类风险</w:t>
      </w:r>
      <w:r>
        <w:rPr>
          <w:rFonts w:hint="eastAsia" w:ascii="宋体" w:hAnsi="宋体" w:eastAsia="宋体"/>
          <w:color w:val="auto"/>
          <w:sz w:val="28"/>
          <w:szCs w:val="28"/>
          <w:lang w:eastAsia="zh-CN"/>
        </w:rPr>
        <w:t>、</w:t>
      </w:r>
      <w:r>
        <w:rPr>
          <w:rFonts w:hint="eastAsia" w:ascii="宋体" w:hAnsi="宋体" w:eastAsia="宋体"/>
          <w:color w:val="auto"/>
          <w:sz w:val="28"/>
          <w:szCs w:val="28"/>
        </w:rPr>
        <w:t>安全责任</w:t>
      </w:r>
      <w:r>
        <w:rPr>
          <w:rFonts w:hint="eastAsia" w:ascii="宋体" w:hAnsi="宋体" w:eastAsia="宋体"/>
          <w:color w:val="auto"/>
          <w:sz w:val="28"/>
          <w:szCs w:val="28"/>
          <w:lang w:val="en-US" w:eastAsia="zh-CN"/>
        </w:rPr>
        <w:t>及我方原因给贵方造成的损失</w:t>
      </w:r>
      <w:r>
        <w:rPr>
          <w:rFonts w:hint="eastAsia" w:ascii="宋体" w:hAnsi="宋体" w:eastAsia="宋体"/>
          <w:color w:val="auto"/>
          <w:sz w:val="28"/>
          <w:szCs w:val="28"/>
        </w:rPr>
        <w:t>由我方承担。</w:t>
      </w:r>
    </w:p>
    <w:p w14:paraId="357B2E34">
      <w:pPr>
        <w:spacing w:line="360" w:lineRule="auto"/>
        <w:ind w:right="1400" w:firstLine="1960" w:firstLineChars="700"/>
        <w:jc w:val="both"/>
        <w:rPr>
          <w:rFonts w:hint="eastAsia" w:ascii="宋体" w:hAnsi="宋体" w:eastAsia="宋体" w:cs="宋体"/>
          <w:color w:val="auto"/>
          <w:sz w:val="28"/>
          <w:szCs w:val="28"/>
        </w:rPr>
      </w:pPr>
    </w:p>
    <w:p w14:paraId="2F4A2DE7">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s="宋体"/>
          <w:color w:val="auto"/>
          <w:sz w:val="28"/>
          <w:szCs w:val="28"/>
        </w:rPr>
        <w:t>报价人（公司盖章）：</w:t>
      </w:r>
      <w:r>
        <w:rPr>
          <w:rFonts w:hint="eastAsia" w:ascii="宋体" w:hAnsi="宋体" w:eastAsia="宋体"/>
          <w:color w:val="auto"/>
          <w:sz w:val="28"/>
          <w:szCs w:val="28"/>
        </w:rPr>
        <w:t xml:space="preserve"> </w:t>
      </w:r>
    </w:p>
    <w:p w14:paraId="4BCFB196">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联系人（签字）：</w:t>
      </w:r>
    </w:p>
    <w:p w14:paraId="79DCA9F2">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联系电话：</w:t>
      </w:r>
    </w:p>
    <w:p w14:paraId="21709CAE">
      <w:pPr>
        <w:spacing w:line="360" w:lineRule="auto"/>
        <w:jc w:val="right"/>
        <w:rPr>
          <w:rFonts w:ascii="仿宋_GB2312" w:eastAsia="仿宋_GB2312"/>
          <w:color w:val="auto"/>
          <w:sz w:val="28"/>
          <w:szCs w:val="28"/>
        </w:rPr>
      </w:pPr>
      <w:r>
        <w:rPr>
          <w:rFonts w:ascii="仿宋_GB2312" w:eastAsia="仿宋_GB2312"/>
          <w:color w:val="auto"/>
          <w:sz w:val="28"/>
          <w:szCs w:val="28"/>
        </w:rPr>
        <w:t xml:space="preserve"> </w:t>
      </w: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 xml:space="preserve"> 月 </w:t>
      </w:r>
      <w:r>
        <w:rPr>
          <w:rFonts w:ascii="仿宋_GB2312" w:eastAsia="仿宋_GB2312"/>
          <w:color w:val="auto"/>
          <w:sz w:val="28"/>
          <w:szCs w:val="28"/>
        </w:rPr>
        <w:t xml:space="preserve">  </w:t>
      </w:r>
      <w:r>
        <w:rPr>
          <w:rFonts w:hint="eastAsia" w:ascii="仿宋_GB2312" w:eastAsia="仿宋_GB2312"/>
          <w:color w:val="auto"/>
          <w:sz w:val="28"/>
          <w:szCs w:val="28"/>
        </w:rPr>
        <w:t>日</w:t>
      </w:r>
    </w:p>
    <w:p w14:paraId="1354BFAC">
      <w:pPr>
        <w:spacing w:line="360" w:lineRule="auto"/>
        <w:ind w:left="133"/>
        <w:jc w:val="center"/>
        <w:rPr>
          <w:rFonts w:hint="eastAsia" w:ascii="宋体" w:hAnsi="宋体" w:eastAsia="宋体" w:cs="仿宋"/>
          <w:b/>
          <w:bCs/>
          <w:color w:val="auto"/>
          <w:sz w:val="44"/>
          <w:szCs w:val="44"/>
        </w:rPr>
      </w:pPr>
      <w:bookmarkStart w:id="3" w:name="_Toc11832062"/>
      <w:bookmarkStart w:id="4" w:name="_Toc443397363"/>
      <w:bookmarkStart w:id="5" w:name="_Toc482266098"/>
      <w:bookmarkStart w:id="6" w:name="_Toc13563815"/>
      <w:bookmarkStart w:id="7" w:name="_Toc87974341"/>
    </w:p>
    <w:p w14:paraId="3D2DD97F">
      <w:pPr>
        <w:spacing w:line="360" w:lineRule="auto"/>
        <w:ind w:left="133"/>
        <w:jc w:val="center"/>
        <w:rPr>
          <w:rFonts w:hint="eastAsia" w:ascii="宋体" w:hAnsi="宋体" w:eastAsia="宋体" w:cs="仿宋"/>
          <w:b/>
          <w:bCs/>
          <w:color w:val="auto"/>
          <w:sz w:val="44"/>
          <w:szCs w:val="44"/>
        </w:rPr>
      </w:pPr>
    </w:p>
    <w:p w14:paraId="78378B1C">
      <w:pPr>
        <w:spacing w:line="360" w:lineRule="auto"/>
        <w:ind w:left="133"/>
        <w:jc w:val="center"/>
        <w:rPr>
          <w:rFonts w:hint="eastAsia" w:ascii="宋体" w:hAnsi="宋体" w:eastAsia="宋体" w:cs="仿宋"/>
          <w:b/>
          <w:bCs/>
          <w:color w:val="auto"/>
          <w:sz w:val="44"/>
          <w:szCs w:val="44"/>
        </w:rPr>
      </w:pPr>
      <w:r>
        <w:rPr>
          <w:rFonts w:hint="eastAsia" w:ascii="宋体" w:hAnsi="宋体" w:eastAsia="宋体" w:cs="仿宋"/>
          <w:b/>
          <w:bCs/>
          <w:color w:val="auto"/>
          <w:sz w:val="44"/>
          <w:szCs w:val="44"/>
        </w:rPr>
        <w:t>七、</w:t>
      </w:r>
      <w:r>
        <w:rPr>
          <w:rFonts w:hint="eastAsia" w:ascii="宋体" w:hAnsi="宋体" w:eastAsia="宋体" w:cs="仿宋"/>
          <w:b/>
          <w:bCs/>
          <w:color w:val="auto"/>
          <w:sz w:val="44"/>
          <w:szCs w:val="44"/>
          <w:lang w:val="en-US" w:eastAsia="zh-CN"/>
        </w:rPr>
        <w:t>服务内容</w:t>
      </w:r>
      <w:r>
        <w:rPr>
          <w:rFonts w:hint="eastAsia" w:ascii="宋体" w:hAnsi="宋体" w:eastAsia="宋体" w:cs="仿宋"/>
          <w:b/>
          <w:bCs/>
          <w:color w:val="auto"/>
          <w:sz w:val="44"/>
          <w:szCs w:val="44"/>
        </w:rPr>
        <w:t>、</w:t>
      </w:r>
      <w:r>
        <w:rPr>
          <w:rFonts w:hint="eastAsia" w:ascii="宋体" w:hAnsi="宋体" w:eastAsia="宋体" w:cs="仿宋"/>
          <w:b/>
          <w:bCs/>
          <w:color w:val="auto"/>
          <w:sz w:val="44"/>
          <w:szCs w:val="44"/>
          <w:lang w:val="en-US" w:eastAsia="zh-CN"/>
        </w:rPr>
        <w:t>要求</w:t>
      </w:r>
      <w:r>
        <w:rPr>
          <w:rFonts w:hint="eastAsia" w:ascii="宋体" w:hAnsi="宋体" w:eastAsia="宋体" w:cs="仿宋"/>
          <w:b/>
          <w:bCs/>
          <w:color w:val="auto"/>
          <w:sz w:val="44"/>
          <w:szCs w:val="44"/>
        </w:rPr>
        <w:t>响应应答表</w:t>
      </w:r>
      <w:bookmarkEnd w:id="3"/>
      <w:bookmarkEnd w:id="4"/>
      <w:bookmarkEnd w:id="5"/>
      <w:bookmarkEnd w:id="6"/>
      <w:bookmarkEnd w:id="7"/>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423"/>
        <w:gridCol w:w="2025"/>
        <w:gridCol w:w="1950"/>
        <w:gridCol w:w="1207"/>
      </w:tblGrid>
      <w:tr w14:paraId="0A7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4" w:type="dxa"/>
            <w:tcBorders>
              <w:top w:val="single" w:color="auto" w:sz="4" w:space="0"/>
              <w:left w:val="single" w:color="auto" w:sz="4" w:space="0"/>
              <w:bottom w:val="single" w:color="auto" w:sz="4" w:space="0"/>
              <w:right w:val="single" w:color="auto" w:sz="4" w:space="0"/>
            </w:tcBorders>
            <w:vAlign w:val="center"/>
          </w:tcPr>
          <w:p w14:paraId="05E0B174">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序号</w:t>
            </w:r>
          </w:p>
        </w:tc>
        <w:tc>
          <w:tcPr>
            <w:tcW w:w="2423" w:type="dxa"/>
            <w:tcBorders>
              <w:top w:val="single" w:color="auto" w:sz="4" w:space="0"/>
              <w:left w:val="single" w:color="auto" w:sz="4" w:space="0"/>
              <w:bottom w:val="single" w:color="auto" w:sz="4" w:space="0"/>
              <w:right w:val="single" w:color="auto" w:sz="4" w:space="0"/>
            </w:tcBorders>
            <w:vAlign w:val="center"/>
          </w:tcPr>
          <w:p w14:paraId="1804616C">
            <w:pPr>
              <w:spacing w:line="360" w:lineRule="auto"/>
              <w:ind w:left="133"/>
              <w:jc w:val="both"/>
              <w:rPr>
                <w:rFonts w:hint="default" w:ascii="宋体" w:hAnsi="宋体" w:eastAsia="宋体" w:cs="仿宋"/>
                <w:color w:val="auto"/>
                <w:sz w:val="28"/>
                <w:szCs w:val="28"/>
                <w:lang w:val="en-US" w:eastAsia="zh-CN"/>
              </w:rPr>
            </w:pPr>
            <w:r>
              <w:rPr>
                <w:rFonts w:hint="eastAsia" w:ascii="宋体" w:hAnsi="宋体" w:eastAsia="宋体" w:cs="仿宋"/>
                <w:color w:val="auto"/>
                <w:sz w:val="28"/>
                <w:szCs w:val="28"/>
                <w:lang w:val="en-US" w:eastAsia="zh-CN"/>
              </w:rPr>
              <w:t>服务内容及要求</w:t>
            </w:r>
          </w:p>
        </w:tc>
        <w:tc>
          <w:tcPr>
            <w:tcW w:w="2025" w:type="dxa"/>
            <w:tcBorders>
              <w:top w:val="single" w:color="auto" w:sz="4" w:space="0"/>
              <w:left w:val="single" w:color="auto" w:sz="4" w:space="0"/>
              <w:bottom w:val="single" w:color="auto" w:sz="4" w:space="0"/>
              <w:right w:val="single" w:color="auto" w:sz="4" w:space="0"/>
            </w:tcBorders>
            <w:vAlign w:val="center"/>
          </w:tcPr>
          <w:p w14:paraId="7B1A1B23">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比选文件要求</w:t>
            </w:r>
          </w:p>
        </w:tc>
        <w:tc>
          <w:tcPr>
            <w:tcW w:w="1950" w:type="dxa"/>
            <w:tcBorders>
              <w:top w:val="single" w:color="auto" w:sz="4" w:space="0"/>
              <w:left w:val="single" w:color="auto" w:sz="4" w:space="0"/>
              <w:bottom w:val="single" w:color="auto" w:sz="4" w:space="0"/>
              <w:right w:val="single" w:color="auto" w:sz="4" w:space="0"/>
            </w:tcBorders>
            <w:vAlign w:val="center"/>
          </w:tcPr>
          <w:p w14:paraId="36C39585">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响应技术参数</w:t>
            </w:r>
          </w:p>
        </w:tc>
        <w:tc>
          <w:tcPr>
            <w:tcW w:w="1207" w:type="dxa"/>
            <w:tcBorders>
              <w:top w:val="single" w:color="auto" w:sz="4" w:space="0"/>
              <w:left w:val="single" w:color="auto" w:sz="4" w:space="0"/>
              <w:bottom w:val="single" w:color="auto" w:sz="4" w:space="0"/>
              <w:right w:val="single" w:color="auto" w:sz="4" w:space="0"/>
            </w:tcBorders>
            <w:vAlign w:val="center"/>
          </w:tcPr>
          <w:p w14:paraId="5F1D84AA">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备注</w:t>
            </w:r>
          </w:p>
        </w:tc>
      </w:tr>
      <w:tr w14:paraId="273A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54" w:type="dxa"/>
            <w:tcBorders>
              <w:top w:val="single" w:color="auto" w:sz="4" w:space="0"/>
              <w:left w:val="single" w:color="auto" w:sz="4" w:space="0"/>
              <w:bottom w:val="single" w:color="auto" w:sz="4" w:space="0"/>
              <w:right w:val="single" w:color="auto" w:sz="4" w:space="0"/>
            </w:tcBorders>
            <w:vAlign w:val="center"/>
          </w:tcPr>
          <w:p w14:paraId="1F610EF8">
            <w:pPr>
              <w:spacing w:line="360" w:lineRule="auto"/>
              <w:ind w:left="133"/>
              <w:jc w:val="both"/>
              <w:rPr>
                <w:rFonts w:hint="eastAsia" w:ascii="宋体" w:hAnsi="宋体" w:eastAsia="宋体" w:cs="仿宋"/>
                <w:color w:val="auto"/>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14:paraId="6987FFEE">
            <w:pPr>
              <w:spacing w:line="360" w:lineRule="auto"/>
              <w:ind w:left="133"/>
              <w:jc w:val="both"/>
              <w:rPr>
                <w:rFonts w:hint="eastAsia" w:ascii="宋体" w:hAnsi="宋体" w:eastAsia="宋体" w:cs="仿宋"/>
                <w:color w:val="auto"/>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14:paraId="21724460">
            <w:pPr>
              <w:spacing w:line="360" w:lineRule="auto"/>
              <w:ind w:left="133"/>
              <w:jc w:val="both"/>
              <w:rPr>
                <w:rFonts w:hint="eastAsia" w:ascii="宋体" w:hAnsi="宋体" w:eastAsia="宋体" w:cs="仿宋"/>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55A4BEE8">
            <w:pPr>
              <w:spacing w:line="360" w:lineRule="auto"/>
              <w:ind w:left="133"/>
              <w:jc w:val="both"/>
              <w:rPr>
                <w:rFonts w:hint="eastAsia" w:ascii="宋体" w:hAnsi="宋体" w:eastAsia="宋体" w:cs="仿宋"/>
                <w:color w:val="auto"/>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303CCABC">
            <w:pPr>
              <w:spacing w:line="360" w:lineRule="auto"/>
              <w:ind w:left="133"/>
              <w:jc w:val="both"/>
              <w:rPr>
                <w:rFonts w:hint="eastAsia" w:ascii="宋体" w:hAnsi="宋体" w:eastAsia="宋体" w:cs="仿宋"/>
                <w:color w:val="auto"/>
                <w:sz w:val="24"/>
                <w:szCs w:val="24"/>
              </w:rPr>
            </w:pPr>
          </w:p>
        </w:tc>
      </w:tr>
      <w:tr w14:paraId="4087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54" w:type="dxa"/>
            <w:tcBorders>
              <w:top w:val="single" w:color="auto" w:sz="4" w:space="0"/>
              <w:left w:val="single" w:color="auto" w:sz="4" w:space="0"/>
              <w:bottom w:val="single" w:color="auto" w:sz="4" w:space="0"/>
              <w:right w:val="single" w:color="auto" w:sz="4" w:space="0"/>
            </w:tcBorders>
            <w:vAlign w:val="center"/>
          </w:tcPr>
          <w:p w14:paraId="025BAAB3">
            <w:pPr>
              <w:spacing w:line="360" w:lineRule="auto"/>
              <w:ind w:left="133"/>
              <w:jc w:val="both"/>
              <w:rPr>
                <w:rFonts w:hint="eastAsia" w:ascii="宋体" w:hAnsi="宋体" w:eastAsia="宋体" w:cs="仿宋"/>
                <w:color w:val="auto"/>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14:paraId="11B03FE4">
            <w:pPr>
              <w:spacing w:line="360" w:lineRule="auto"/>
              <w:ind w:left="133"/>
              <w:jc w:val="both"/>
              <w:rPr>
                <w:rFonts w:hint="eastAsia" w:ascii="宋体" w:hAnsi="宋体" w:eastAsia="宋体" w:cs="仿宋"/>
                <w:color w:val="auto"/>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14:paraId="318FBD69">
            <w:pPr>
              <w:spacing w:line="360" w:lineRule="auto"/>
              <w:ind w:left="133"/>
              <w:jc w:val="both"/>
              <w:rPr>
                <w:rFonts w:hint="eastAsia" w:ascii="宋体" w:hAnsi="宋体" w:eastAsia="宋体" w:cs="仿宋"/>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3DC0DF19">
            <w:pPr>
              <w:spacing w:line="360" w:lineRule="auto"/>
              <w:ind w:left="133"/>
              <w:jc w:val="both"/>
              <w:rPr>
                <w:rFonts w:hint="eastAsia" w:ascii="宋体" w:hAnsi="宋体" w:eastAsia="宋体" w:cs="仿宋"/>
                <w:color w:val="auto"/>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2A0FF071">
            <w:pPr>
              <w:spacing w:line="360" w:lineRule="auto"/>
              <w:ind w:left="133"/>
              <w:jc w:val="both"/>
              <w:rPr>
                <w:rFonts w:hint="eastAsia" w:ascii="宋体" w:hAnsi="宋体" w:eastAsia="宋体" w:cs="仿宋"/>
                <w:color w:val="auto"/>
                <w:sz w:val="24"/>
                <w:szCs w:val="24"/>
              </w:rPr>
            </w:pPr>
          </w:p>
        </w:tc>
      </w:tr>
      <w:tr w14:paraId="7EE0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4" w:type="dxa"/>
            <w:tcBorders>
              <w:top w:val="single" w:color="auto" w:sz="4" w:space="0"/>
              <w:left w:val="single" w:color="auto" w:sz="4" w:space="0"/>
              <w:bottom w:val="single" w:color="auto" w:sz="4" w:space="0"/>
              <w:right w:val="single" w:color="auto" w:sz="4" w:space="0"/>
            </w:tcBorders>
            <w:vAlign w:val="center"/>
          </w:tcPr>
          <w:p w14:paraId="37DD7D1C">
            <w:pPr>
              <w:spacing w:line="360" w:lineRule="auto"/>
              <w:ind w:left="133"/>
              <w:jc w:val="both"/>
              <w:rPr>
                <w:rFonts w:hint="eastAsia" w:ascii="宋体" w:hAnsi="宋体" w:eastAsia="宋体" w:cs="仿宋"/>
                <w:color w:val="auto"/>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14:paraId="47156A39">
            <w:pPr>
              <w:spacing w:line="360" w:lineRule="auto"/>
              <w:ind w:left="133"/>
              <w:jc w:val="both"/>
              <w:rPr>
                <w:rFonts w:hint="eastAsia" w:ascii="宋体" w:hAnsi="宋体" w:eastAsia="宋体" w:cs="仿宋"/>
                <w:color w:val="auto"/>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14:paraId="1B98D863">
            <w:pPr>
              <w:spacing w:line="360" w:lineRule="auto"/>
              <w:ind w:left="133"/>
              <w:jc w:val="both"/>
              <w:rPr>
                <w:rFonts w:hint="eastAsia" w:ascii="宋体" w:hAnsi="宋体" w:eastAsia="宋体" w:cs="仿宋"/>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378EBF76">
            <w:pPr>
              <w:spacing w:line="360" w:lineRule="auto"/>
              <w:ind w:left="133"/>
              <w:jc w:val="both"/>
              <w:rPr>
                <w:rFonts w:hint="eastAsia" w:ascii="宋体" w:hAnsi="宋体" w:eastAsia="宋体" w:cs="仿宋"/>
                <w:color w:val="auto"/>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7FABDA40">
            <w:pPr>
              <w:spacing w:line="360" w:lineRule="auto"/>
              <w:ind w:left="133"/>
              <w:jc w:val="both"/>
              <w:rPr>
                <w:rFonts w:hint="eastAsia" w:ascii="宋体" w:hAnsi="宋体" w:eastAsia="宋体" w:cs="仿宋"/>
                <w:color w:val="auto"/>
                <w:sz w:val="24"/>
                <w:szCs w:val="24"/>
              </w:rPr>
            </w:pPr>
          </w:p>
        </w:tc>
      </w:tr>
      <w:tr w14:paraId="45B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4" w:type="dxa"/>
            <w:tcBorders>
              <w:top w:val="single" w:color="auto" w:sz="4" w:space="0"/>
              <w:left w:val="single" w:color="auto" w:sz="4" w:space="0"/>
              <w:bottom w:val="single" w:color="auto" w:sz="4" w:space="0"/>
              <w:right w:val="single" w:color="auto" w:sz="4" w:space="0"/>
            </w:tcBorders>
            <w:vAlign w:val="center"/>
          </w:tcPr>
          <w:p w14:paraId="11832E8B">
            <w:pPr>
              <w:spacing w:line="360" w:lineRule="auto"/>
              <w:ind w:left="133"/>
              <w:jc w:val="both"/>
              <w:rPr>
                <w:rFonts w:hint="eastAsia" w:ascii="宋体" w:hAnsi="宋体" w:eastAsia="宋体" w:cs="仿宋"/>
                <w:color w:val="auto"/>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14:paraId="709D5426">
            <w:pPr>
              <w:spacing w:line="360" w:lineRule="auto"/>
              <w:ind w:left="133"/>
              <w:jc w:val="both"/>
              <w:rPr>
                <w:rFonts w:hint="eastAsia" w:ascii="宋体" w:hAnsi="宋体" w:eastAsia="宋体" w:cs="仿宋"/>
                <w:color w:val="auto"/>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14:paraId="5EB224D9">
            <w:pPr>
              <w:spacing w:line="360" w:lineRule="auto"/>
              <w:ind w:left="133"/>
              <w:jc w:val="both"/>
              <w:rPr>
                <w:rFonts w:hint="eastAsia" w:ascii="宋体" w:hAnsi="宋体" w:eastAsia="宋体" w:cs="仿宋"/>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72277539">
            <w:pPr>
              <w:spacing w:line="360" w:lineRule="auto"/>
              <w:ind w:left="133"/>
              <w:jc w:val="both"/>
              <w:rPr>
                <w:rFonts w:hint="eastAsia" w:ascii="宋体" w:hAnsi="宋体" w:eastAsia="宋体" w:cs="仿宋"/>
                <w:color w:val="auto"/>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2D8AED0E">
            <w:pPr>
              <w:spacing w:line="360" w:lineRule="auto"/>
              <w:ind w:left="133"/>
              <w:jc w:val="both"/>
              <w:rPr>
                <w:rFonts w:hint="eastAsia" w:ascii="宋体" w:hAnsi="宋体" w:eastAsia="宋体" w:cs="仿宋"/>
                <w:color w:val="auto"/>
                <w:sz w:val="24"/>
                <w:szCs w:val="24"/>
              </w:rPr>
            </w:pPr>
          </w:p>
        </w:tc>
      </w:tr>
    </w:tbl>
    <w:p w14:paraId="4A447B0D">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注：1.供应商必须把比选文件的全部服务要求列入此表，按顺序逐项对照填写。备注中注明正、负或无偏离。</w:t>
      </w:r>
    </w:p>
    <w:p w14:paraId="53FC55FF">
      <w:pPr>
        <w:numPr>
          <w:ilvl w:val="0"/>
          <w:numId w:val="2"/>
        </w:numPr>
        <w:spacing w:line="360" w:lineRule="auto"/>
        <w:ind w:left="133" w:firstLine="560" w:firstLineChars="200"/>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供应商应根据比选文件中的服务指标、服务要求，逐项、详细、真实的填写应尽可能提供相应证明材料。</w:t>
      </w:r>
    </w:p>
    <w:p w14:paraId="4421E336">
      <w:pPr>
        <w:numPr>
          <w:ilvl w:val="0"/>
          <w:numId w:val="0"/>
        </w:numPr>
        <w:spacing w:line="360" w:lineRule="auto"/>
        <w:ind w:leftChars="200" w:firstLine="280" w:firstLineChars="100"/>
        <w:jc w:val="both"/>
        <w:rPr>
          <w:rFonts w:hint="eastAsia" w:ascii="宋体" w:hAnsi="宋体" w:eastAsia="宋体" w:cs="仿宋"/>
          <w:color w:val="auto"/>
          <w:sz w:val="28"/>
          <w:szCs w:val="28"/>
        </w:rPr>
      </w:pPr>
      <w:r>
        <w:rPr>
          <w:rFonts w:ascii="宋体" w:hAnsi="宋体" w:eastAsia="宋体" w:cs="仿宋"/>
          <w:color w:val="auto"/>
          <w:sz w:val="28"/>
          <w:szCs w:val="28"/>
        </w:rPr>
        <w:t>3</w:t>
      </w:r>
      <w:r>
        <w:rPr>
          <w:rFonts w:hint="eastAsia" w:ascii="宋体" w:hAnsi="宋体" w:eastAsia="宋体" w:cs="仿宋"/>
          <w:color w:val="auto"/>
          <w:sz w:val="28"/>
          <w:szCs w:val="28"/>
        </w:rPr>
        <w:t>.供应商必须据实填写，不得虚假响应，否则将取消其比选或成交资格，并按有关规定进行处罚。</w:t>
      </w:r>
    </w:p>
    <w:p w14:paraId="631660F6">
      <w:pPr>
        <w:spacing w:line="360" w:lineRule="auto"/>
        <w:ind w:left="133"/>
        <w:jc w:val="both"/>
        <w:rPr>
          <w:rFonts w:hint="eastAsia" w:ascii="宋体" w:hAnsi="宋体" w:eastAsia="宋体" w:cs="仿宋"/>
          <w:color w:val="auto"/>
          <w:sz w:val="28"/>
          <w:szCs w:val="28"/>
        </w:rPr>
      </w:pPr>
    </w:p>
    <w:p w14:paraId="6C92AF1B">
      <w:pPr>
        <w:spacing w:line="360" w:lineRule="auto"/>
        <w:ind w:left="133"/>
        <w:jc w:val="both"/>
        <w:rPr>
          <w:rFonts w:hint="eastAsia" w:ascii="宋体" w:hAnsi="宋体" w:eastAsia="宋体" w:cs="仿宋"/>
          <w:color w:val="auto"/>
          <w:sz w:val="28"/>
          <w:szCs w:val="28"/>
        </w:rPr>
      </w:pPr>
    </w:p>
    <w:p w14:paraId="525494A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供应商名称：      （盖章）</w:t>
      </w:r>
    </w:p>
    <w:p w14:paraId="11D859B0">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法定代表人或授权代表（签字或盖章）：</w:t>
      </w:r>
    </w:p>
    <w:p w14:paraId="33F56831">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日期：      年      月     日</w:t>
      </w:r>
    </w:p>
    <w:p w14:paraId="68AADC91">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br w:type="page"/>
      </w:r>
    </w:p>
    <w:p w14:paraId="7DDC8C6D">
      <w:pPr>
        <w:spacing w:line="360" w:lineRule="auto"/>
        <w:jc w:val="center"/>
        <w:rPr>
          <w:rFonts w:hint="eastAsia" w:cs="仿宋" w:asciiTheme="minorEastAsia" w:hAnsiTheme="minorEastAsia" w:eastAsiaTheme="minorEastAsia"/>
          <w:b/>
          <w:bCs/>
          <w:color w:val="auto"/>
          <w:sz w:val="44"/>
          <w:szCs w:val="44"/>
        </w:rPr>
      </w:pPr>
      <w:bookmarkStart w:id="8" w:name="_Toc11764032"/>
      <w:bookmarkStart w:id="9" w:name="_Toc443397365"/>
      <w:bookmarkStart w:id="10" w:name="_Toc482266101"/>
      <w:bookmarkStart w:id="11" w:name="_Toc13563872"/>
      <w:r>
        <w:rPr>
          <w:rFonts w:hint="eastAsia" w:cs="仿宋" w:asciiTheme="minorEastAsia" w:hAnsiTheme="minorEastAsia" w:eastAsiaTheme="minorEastAsia"/>
          <w:b/>
          <w:bCs/>
          <w:color w:val="auto"/>
          <w:sz w:val="44"/>
          <w:szCs w:val="44"/>
        </w:rPr>
        <w:t>八、商务应答表</w:t>
      </w:r>
      <w:bookmarkEnd w:id="8"/>
      <w:bookmarkEnd w:id="9"/>
      <w:bookmarkEnd w:id="10"/>
      <w:bookmarkEnd w:id="11"/>
    </w:p>
    <w:tbl>
      <w:tblPr>
        <w:tblStyle w:val="12"/>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3216"/>
        <w:gridCol w:w="3216"/>
        <w:gridCol w:w="956"/>
        <w:gridCol w:w="898"/>
      </w:tblGrid>
      <w:tr w14:paraId="0BD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98" w:type="dxa"/>
            <w:tcBorders>
              <w:top w:val="single" w:color="auto" w:sz="4" w:space="0"/>
              <w:left w:val="single" w:color="auto" w:sz="4" w:space="0"/>
              <w:bottom w:val="single" w:color="auto" w:sz="4" w:space="0"/>
              <w:right w:val="single" w:color="auto" w:sz="4" w:space="0"/>
            </w:tcBorders>
            <w:vAlign w:val="center"/>
          </w:tcPr>
          <w:p w14:paraId="11042511">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序号</w:t>
            </w:r>
          </w:p>
        </w:tc>
        <w:tc>
          <w:tcPr>
            <w:tcW w:w="3216" w:type="dxa"/>
            <w:tcBorders>
              <w:top w:val="single" w:color="auto" w:sz="4" w:space="0"/>
              <w:left w:val="single" w:color="auto" w:sz="4" w:space="0"/>
              <w:bottom w:val="single" w:color="auto" w:sz="4" w:space="0"/>
              <w:right w:val="single" w:color="auto" w:sz="4" w:space="0"/>
            </w:tcBorders>
            <w:vAlign w:val="center"/>
          </w:tcPr>
          <w:p w14:paraId="670EAD34">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lang w:val="en-US" w:eastAsia="zh-CN"/>
              </w:rPr>
              <w:t>比选文件商务要求</w:t>
            </w:r>
          </w:p>
        </w:tc>
        <w:tc>
          <w:tcPr>
            <w:tcW w:w="3216" w:type="dxa"/>
            <w:tcBorders>
              <w:top w:val="single" w:color="auto" w:sz="4" w:space="0"/>
              <w:left w:val="single" w:color="auto" w:sz="4" w:space="0"/>
              <w:bottom w:val="single" w:color="auto" w:sz="4" w:space="0"/>
              <w:right w:val="single" w:color="auto" w:sz="4" w:space="0"/>
            </w:tcBorders>
            <w:vAlign w:val="center"/>
          </w:tcPr>
          <w:p w14:paraId="39178E4A">
            <w:pPr>
              <w:snapToGrid w:val="0"/>
              <w:spacing w:line="240" w:lineRule="auto"/>
              <w:ind w:left="0" w:leftChars="0" w:right="0" w:rightChars="0" w:firstLine="0" w:firstLineChars="0"/>
              <w:jc w:val="center"/>
              <w:rPr>
                <w:rFonts w:hint="default" w:cs="仿宋" w:asciiTheme="minorEastAsia" w:hAnsiTheme="minorEastAsia" w:eastAsiaTheme="minorEastAsia"/>
                <w:b/>
                <w:color w:val="auto"/>
                <w:sz w:val="28"/>
                <w:szCs w:val="28"/>
                <w:lang w:val="en-US" w:eastAsia="zh-CN"/>
              </w:rPr>
            </w:pPr>
            <w:r>
              <w:rPr>
                <w:rFonts w:hint="eastAsia" w:cs="仿宋" w:asciiTheme="minorEastAsia" w:hAnsiTheme="minorEastAsia" w:eastAsiaTheme="minorEastAsia"/>
                <w:b/>
                <w:color w:val="auto"/>
                <w:sz w:val="28"/>
                <w:szCs w:val="28"/>
                <w:lang w:val="en-US" w:eastAsia="zh-CN"/>
              </w:rPr>
              <w:t>比选响应文件商务要求</w:t>
            </w:r>
          </w:p>
        </w:tc>
        <w:tc>
          <w:tcPr>
            <w:tcW w:w="0" w:type="auto"/>
            <w:tcBorders>
              <w:top w:val="single" w:color="auto" w:sz="4" w:space="0"/>
              <w:left w:val="single" w:color="auto" w:sz="4" w:space="0"/>
              <w:bottom w:val="single" w:color="auto" w:sz="4" w:space="0"/>
              <w:right w:val="single" w:color="auto" w:sz="4" w:space="0"/>
            </w:tcBorders>
            <w:vAlign w:val="center"/>
          </w:tcPr>
          <w:p w14:paraId="57BA8406">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投标应答</w:t>
            </w:r>
          </w:p>
        </w:tc>
        <w:tc>
          <w:tcPr>
            <w:tcW w:w="898" w:type="dxa"/>
            <w:tcBorders>
              <w:top w:val="single" w:color="auto" w:sz="4" w:space="0"/>
              <w:left w:val="single" w:color="auto" w:sz="4" w:space="0"/>
              <w:bottom w:val="single" w:color="auto" w:sz="4" w:space="0"/>
              <w:right w:val="single" w:color="auto" w:sz="4" w:space="0"/>
            </w:tcBorders>
            <w:vAlign w:val="center"/>
          </w:tcPr>
          <w:p w14:paraId="2967BD89">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备注</w:t>
            </w:r>
          </w:p>
        </w:tc>
      </w:tr>
      <w:tr w14:paraId="4C4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05D21DEB">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r>
              <w:rPr>
                <w:rFonts w:hint="eastAsia" w:ascii="Arial" w:eastAsia="Arial" w:cs="仿宋" w:hAnsiTheme="minorEastAsia"/>
                <w:color w:val="auto"/>
                <w:sz w:val="24"/>
                <w:szCs w:val="28"/>
              </w:rPr>
              <w:t>1</w:t>
            </w:r>
          </w:p>
        </w:tc>
        <w:tc>
          <w:tcPr>
            <w:tcW w:w="3216" w:type="dxa"/>
            <w:tcBorders>
              <w:top w:val="single" w:color="auto" w:sz="4" w:space="0"/>
              <w:left w:val="single" w:color="auto" w:sz="4" w:space="0"/>
              <w:bottom w:val="single" w:color="auto" w:sz="4" w:space="0"/>
              <w:right w:val="single" w:color="auto" w:sz="4" w:space="0"/>
            </w:tcBorders>
            <w:vAlign w:val="center"/>
          </w:tcPr>
          <w:p w14:paraId="5D7BFE45">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Arial" w:eastAsia="Arial" w:cs="仿宋" w:hAnsiTheme="minorEastAsia"/>
                <w:color w:val="auto"/>
                <w:sz w:val="24"/>
                <w:szCs w:val="28"/>
              </w:rPr>
            </w:pPr>
          </w:p>
          <w:p w14:paraId="1BC99EC1">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Arial" w:eastAsia="Arial" w:cs="仿宋" w:hAnsiTheme="minorEastAsia"/>
                <w:color w:val="auto"/>
                <w:sz w:val="24"/>
                <w:szCs w:val="28"/>
              </w:rPr>
            </w:pPr>
          </w:p>
        </w:tc>
        <w:tc>
          <w:tcPr>
            <w:tcW w:w="3216" w:type="dxa"/>
            <w:tcBorders>
              <w:top w:val="single" w:color="auto" w:sz="4" w:space="0"/>
              <w:left w:val="single" w:color="auto" w:sz="4" w:space="0"/>
              <w:bottom w:val="single" w:color="auto" w:sz="4" w:space="0"/>
              <w:right w:val="single" w:color="auto" w:sz="4" w:space="0"/>
            </w:tcBorders>
            <w:vAlign w:val="center"/>
          </w:tcPr>
          <w:p w14:paraId="684FE43A">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Arial" w:eastAsia="宋体" w:cs="仿宋" w:hAnsiTheme="minorEastAsia"/>
                <w:color w:val="auto"/>
                <w:sz w:val="24"/>
                <w:szCs w:val="28"/>
                <w:lang w:eastAsia="zh-CN"/>
              </w:rPr>
            </w:pPr>
            <w:r>
              <w:rPr>
                <w:rFonts w:hint="eastAsia" w:eastAsia="宋体"/>
                <w:sz w:val="24"/>
                <w:szCs w:val="3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vAlign w:val="center"/>
          </w:tcPr>
          <w:p w14:paraId="65B27AC0">
            <w:pPr>
              <w:snapToGrid w:val="0"/>
              <w:spacing w:line="240" w:lineRule="auto"/>
              <w:ind w:left="0" w:leftChars="0" w:right="0" w:rightChars="0" w:firstLine="0" w:firstLineChars="0"/>
              <w:jc w:val="left"/>
              <w:rPr>
                <w:rFonts w:hint="eastAsia" w:ascii="Arial" w:eastAsia="Arial" w:cs="仿宋" w:hAnsiTheme="minorEastAsia"/>
                <w:color w:val="auto"/>
                <w:sz w:val="24"/>
                <w:szCs w:val="28"/>
              </w:rPr>
            </w:pPr>
          </w:p>
        </w:tc>
        <w:tc>
          <w:tcPr>
            <w:tcW w:w="898" w:type="dxa"/>
            <w:tcBorders>
              <w:top w:val="single" w:color="auto" w:sz="4" w:space="0"/>
              <w:left w:val="single" w:color="auto" w:sz="4" w:space="0"/>
              <w:bottom w:val="single" w:color="auto" w:sz="4" w:space="0"/>
              <w:right w:val="single" w:color="auto" w:sz="4" w:space="0"/>
            </w:tcBorders>
            <w:vAlign w:val="center"/>
          </w:tcPr>
          <w:p w14:paraId="0B1C006E">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r w14:paraId="6B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2D409DC9">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r>
              <w:rPr>
                <w:rFonts w:hint="eastAsia" w:ascii="Arial" w:eastAsia="Arial" w:cs="仿宋" w:hAnsiTheme="minorEastAsia"/>
                <w:color w:val="auto"/>
                <w:sz w:val="24"/>
                <w:szCs w:val="28"/>
              </w:rPr>
              <w:t>2</w:t>
            </w:r>
          </w:p>
        </w:tc>
        <w:tc>
          <w:tcPr>
            <w:tcW w:w="3216" w:type="dxa"/>
            <w:tcBorders>
              <w:top w:val="single" w:color="auto" w:sz="4" w:space="0"/>
              <w:left w:val="single" w:color="auto" w:sz="4" w:space="0"/>
              <w:bottom w:val="single" w:color="auto" w:sz="4" w:space="0"/>
              <w:right w:val="single" w:color="auto" w:sz="4" w:space="0"/>
            </w:tcBorders>
            <w:vAlign w:val="center"/>
          </w:tcPr>
          <w:p w14:paraId="38DFD8FA">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Arial" w:eastAsia="Arial" w:cs="仿宋" w:hAnsiTheme="minorEastAsia"/>
                <w:color w:val="auto"/>
                <w:sz w:val="24"/>
                <w:szCs w:val="28"/>
              </w:rPr>
            </w:pPr>
          </w:p>
          <w:p w14:paraId="34CE48F8">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Arial" w:eastAsia="Arial" w:cs="仿宋" w:hAnsiTheme="minorEastAsia"/>
                <w:color w:val="auto"/>
                <w:sz w:val="24"/>
                <w:szCs w:val="28"/>
              </w:rPr>
            </w:pPr>
          </w:p>
        </w:tc>
        <w:tc>
          <w:tcPr>
            <w:tcW w:w="3216" w:type="dxa"/>
            <w:tcBorders>
              <w:top w:val="single" w:color="auto" w:sz="4" w:space="0"/>
              <w:left w:val="single" w:color="auto" w:sz="4" w:space="0"/>
              <w:bottom w:val="single" w:color="auto" w:sz="4" w:space="0"/>
              <w:right w:val="single" w:color="auto" w:sz="4" w:space="0"/>
            </w:tcBorders>
            <w:vAlign w:val="center"/>
          </w:tcPr>
          <w:p w14:paraId="7EE9C57C">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Arial" w:eastAsia="Arial" w:cs="仿宋" w:hAnsiTheme="minorEastAsia"/>
                <w:color w:val="auto"/>
                <w:sz w:val="24"/>
                <w:szCs w:val="28"/>
              </w:rPr>
            </w:pPr>
          </w:p>
        </w:tc>
        <w:tc>
          <w:tcPr>
            <w:tcW w:w="0" w:type="auto"/>
            <w:tcBorders>
              <w:top w:val="single" w:color="auto" w:sz="4" w:space="0"/>
              <w:left w:val="single" w:color="auto" w:sz="4" w:space="0"/>
              <w:bottom w:val="single" w:color="auto" w:sz="4" w:space="0"/>
              <w:right w:val="single" w:color="auto" w:sz="4" w:space="0"/>
            </w:tcBorders>
            <w:vAlign w:val="center"/>
          </w:tcPr>
          <w:p w14:paraId="365F4146">
            <w:pPr>
              <w:snapToGrid w:val="0"/>
              <w:spacing w:line="240" w:lineRule="auto"/>
              <w:ind w:left="0" w:leftChars="0" w:right="0" w:rightChars="0" w:firstLine="0" w:firstLineChars="0"/>
              <w:jc w:val="left"/>
              <w:rPr>
                <w:rFonts w:hint="eastAsia" w:ascii="Arial" w:eastAsia="Arial" w:cs="仿宋" w:hAnsiTheme="minorEastAsia"/>
                <w:color w:val="auto"/>
                <w:sz w:val="24"/>
                <w:szCs w:val="28"/>
              </w:rPr>
            </w:pPr>
          </w:p>
        </w:tc>
        <w:tc>
          <w:tcPr>
            <w:tcW w:w="898" w:type="dxa"/>
            <w:tcBorders>
              <w:top w:val="single" w:color="auto" w:sz="4" w:space="0"/>
              <w:left w:val="single" w:color="auto" w:sz="4" w:space="0"/>
              <w:bottom w:val="single" w:color="auto" w:sz="4" w:space="0"/>
              <w:right w:val="single" w:color="auto" w:sz="4" w:space="0"/>
            </w:tcBorders>
            <w:vAlign w:val="center"/>
          </w:tcPr>
          <w:p w14:paraId="7F57EE92">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r w14:paraId="6EC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1CCDD883">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r>
              <w:rPr>
                <w:rFonts w:hint="eastAsia" w:ascii="Arial" w:eastAsia="Arial" w:cs="仿宋" w:hAnsiTheme="minorEastAsia"/>
                <w:color w:val="auto"/>
                <w:sz w:val="24"/>
                <w:szCs w:val="28"/>
              </w:rPr>
              <w:t>3</w:t>
            </w:r>
          </w:p>
        </w:tc>
        <w:tc>
          <w:tcPr>
            <w:tcW w:w="3216" w:type="dxa"/>
            <w:tcBorders>
              <w:top w:val="single" w:color="auto" w:sz="4" w:space="0"/>
              <w:left w:val="single" w:color="auto" w:sz="4" w:space="0"/>
              <w:bottom w:val="single" w:color="auto" w:sz="4" w:space="0"/>
              <w:right w:val="single" w:color="auto" w:sz="4" w:space="0"/>
            </w:tcBorders>
            <w:vAlign w:val="center"/>
          </w:tcPr>
          <w:p w14:paraId="61D51457">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Arial" w:eastAsia="Arial" w:cs="仿宋" w:hAnsiTheme="minorEastAsia"/>
                <w:color w:val="auto"/>
                <w:sz w:val="24"/>
                <w:szCs w:val="28"/>
                <w:lang w:val="en-US" w:eastAsia="zh-CN"/>
              </w:rPr>
            </w:pPr>
            <w:r>
              <w:rPr>
                <w:rFonts w:hint="eastAsia" w:ascii="Arial" w:eastAsia="Arial" w:cs="仿宋" w:hAnsiTheme="minorEastAsia"/>
                <w:color w:val="auto"/>
                <w:sz w:val="24"/>
                <w:szCs w:val="28"/>
                <w:lang w:val="en-US" w:eastAsia="zh-CN"/>
              </w:rPr>
              <w:t xml:space="preserve"> </w:t>
            </w:r>
          </w:p>
          <w:p w14:paraId="6BBB788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Arial" w:eastAsia="Arial" w:cs="仿宋" w:hAnsiTheme="minorEastAsia"/>
                <w:color w:val="auto"/>
                <w:sz w:val="24"/>
                <w:szCs w:val="28"/>
                <w:lang w:val="en-US" w:eastAsia="zh-CN"/>
              </w:rPr>
            </w:pPr>
          </w:p>
        </w:tc>
        <w:tc>
          <w:tcPr>
            <w:tcW w:w="3216" w:type="dxa"/>
            <w:tcBorders>
              <w:top w:val="single" w:color="auto" w:sz="4" w:space="0"/>
              <w:left w:val="single" w:color="auto" w:sz="4" w:space="0"/>
              <w:bottom w:val="single" w:color="auto" w:sz="4" w:space="0"/>
              <w:right w:val="single" w:color="auto" w:sz="4" w:space="0"/>
            </w:tcBorders>
            <w:vAlign w:val="center"/>
          </w:tcPr>
          <w:p w14:paraId="2E657A9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Arial" w:eastAsia="Arial" w:cs="仿宋" w:hAnsiTheme="minorEastAsia"/>
                <w:color w:val="auto"/>
                <w:sz w:val="24"/>
                <w:szCs w:val="28"/>
                <w:lang w:eastAsia="zh-CN"/>
              </w:rPr>
            </w:pPr>
          </w:p>
        </w:tc>
        <w:tc>
          <w:tcPr>
            <w:tcW w:w="956" w:type="dxa"/>
            <w:tcBorders>
              <w:top w:val="single" w:color="auto" w:sz="4" w:space="0"/>
              <w:left w:val="single" w:color="auto" w:sz="4" w:space="0"/>
              <w:bottom w:val="single" w:color="auto" w:sz="4" w:space="0"/>
              <w:right w:val="single" w:color="auto" w:sz="4" w:space="0"/>
            </w:tcBorders>
            <w:vAlign w:val="center"/>
          </w:tcPr>
          <w:p w14:paraId="5B94F24A">
            <w:pPr>
              <w:snapToGrid w:val="0"/>
              <w:spacing w:line="240" w:lineRule="auto"/>
              <w:ind w:left="0" w:leftChars="0" w:right="0" w:rightChars="0" w:firstLine="0" w:firstLineChars="0"/>
              <w:jc w:val="left"/>
              <w:rPr>
                <w:rFonts w:hint="eastAsia" w:ascii="Arial" w:eastAsia="Arial" w:cs="仿宋" w:hAnsiTheme="minorEastAsia"/>
                <w:color w:val="auto"/>
                <w:sz w:val="24"/>
                <w:szCs w:val="28"/>
              </w:rPr>
            </w:pPr>
          </w:p>
        </w:tc>
        <w:tc>
          <w:tcPr>
            <w:tcW w:w="898" w:type="dxa"/>
            <w:tcBorders>
              <w:top w:val="single" w:color="auto" w:sz="4" w:space="0"/>
              <w:left w:val="single" w:color="auto" w:sz="4" w:space="0"/>
              <w:bottom w:val="single" w:color="auto" w:sz="4" w:space="0"/>
              <w:right w:val="single" w:color="auto" w:sz="4" w:space="0"/>
            </w:tcBorders>
            <w:vAlign w:val="center"/>
          </w:tcPr>
          <w:p w14:paraId="7C1FE62F">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bl>
    <w:p w14:paraId="21D1E47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pPr>
        <w:tabs>
          <w:tab w:val="left" w:pos="2090"/>
        </w:tabs>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ab/>
      </w:r>
    </w:p>
    <w:p w14:paraId="09397C21">
      <w:pPr>
        <w:spacing w:line="360" w:lineRule="auto"/>
        <w:ind w:firstLine="560" w:firstLineChars="200"/>
        <w:jc w:val="both"/>
        <w:rPr>
          <w:rFonts w:hint="eastAsia" w:cs="仿宋" w:asciiTheme="minorEastAsia" w:hAnsiTheme="minorEastAsia" w:eastAsiaTheme="minorEastAsia"/>
          <w:color w:val="auto"/>
          <w:sz w:val="28"/>
          <w:szCs w:val="28"/>
        </w:rPr>
      </w:pPr>
    </w:p>
    <w:p w14:paraId="7D5BB04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供应商名称：       （盖章）</w:t>
      </w:r>
    </w:p>
    <w:p w14:paraId="4185F5F9">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法定代表人或授权代表（签字或盖章）：</w:t>
      </w:r>
    </w:p>
    <w:p w14:paraId="4B3A2035">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日期：      年      月     日</w:t>
      </w:r>
    </w:p>
    <w:p w14:paraId="42FB261D">
      <w:pPr>
        <w:pStyle w:val="2"/>
      </w:pPr>
    </w:p>
    <w:p w14:paraId="61766FBA">
      <w:pPr>
        <w:spacing w:line="360" w:lineRule="auto"/>
        <w:jc w:val="center"/>
        <w:rPr>
          <w:rFonts w:hint="eastAsia" w:ascii="仿宋" w:hAnsi="仿宋" w:eastAsia="仿宋" w:cs="仿宋"/>
          <w:color w:val="auto"/>
          <w:sz w:val="44"/>
          <w:szCs w:val="44"/>
        </w:rPr>
      </w:pPr>
      <w:r>
        <w:rPr>
          <w:rFonts w:hint="eastAsia" w:ascii="宋体" w:hAnsi="宋体" w:eastAsia="宋体" w:cs="宋体"/>
          <w:b/>
          <w:bCs/>
          <w:color w:val="auto"/>
          <w:sz w:val="44"/>
          <w:szCs w:val="44"/>
        </w:rPr>
        <w:t>九、供应商的承诺函</w:t>
      </w:r>
    </w:p>
    <w:p w14:paraId="17A91614">
      <w:pPr>
        <w:pStyle w:val="7"/>
        <w:spacing w:after="0" w:line="360" w:lineRule="auto"/>
        <w:jc w:val="both"/>
        <w:rPr>
          <w:rFonts w:hAnsi="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绵阳市游仙区妇幼保健院</w:t>
      </w:r>
    </w:p>
    <w:p w14:paraId="4CC0B922">
      <w:pPr>
        <w:pStyle w:val="7"/>
        <w:spacing w:after="0" w:line="360" w:lineRule="auto"/>
        <w:ind w:firstLine="540" w:firstLineChars="225"/>
        <w:jc w:val="both"/>
        <w:rPr>
          <w:rFonts w:hAnsi="宋体" w:cs="宋体"/>
          <w:color w:val="auto"/>
          <w:sz w:val="24"/>
          <w:szCs w:val="24"/>
        </w:rPr>
      </w:pPr>
      <w:r>
        <w:rPr>
          <w:rFonts w:hint="eastAsia" w:ascii="宋体" w:hAnsi="宋体" w:eastAsia="宋体" w:cs="宋体"/>
          <w:color w:val="auto"/>
          <w:sz w:val="24"/>
          <w:szCs w:val="24"/>
        </w:rPr>
        <w:t>本单位</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参加</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的比选采购活动，现承诺：</w:t>
      </w:r>
    </w:p>
    <w:p w14:paraId="188B2C3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（一）具有独立承担民事责任的能力；</w:t>
      </w:r>
      <w:r>
        <w:rPr>
          <w:rFonts w:hint="eastAsia" w:hAnsi="宋体" w:cs="宋体"/>
          <w:color w:val="auto"/>
          <w:sz w:val="24"/>
        </w:rPr>
        <w:t xml:space="preserve"> </w:t>
      </w:r>
    </w:p>
    <w:p w14:paraId="2E2BEBCF">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（二）具有良好的商业信誉和健全的财务会计制度；</w:t>
      </w:r>
      <w:r>
        <w:rPr>
          <w:rFonts w:hint="eastAsia" w:hAnsi="宋体" w:cs="宋体"/>
          <w:color w:val="auto"/>
          <w:sz w:val="24"/>
        </w:rPr>
        <w:t xml:space="preserve"> </w:t>
      </w:r>
    </w:p>
    <w:p w14:paraId="6602360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（三）具有履行本项目所必需的设备和专业技术能力；</w:t>
      </w:r>
      <w:r>
        <w:rPr>
          <w:rFonts w:hint="eastAsia" w:hAnsi="宋体" w:cs="宋体"/>
          <w:color w:val="auto"/>
          <w:sz w:val="24"/>
        </w:rPr>
        <w:t xml:space="preserve"> </w:t>
      </w:r>
    </w:p>
    <w:p w14:paraId="7DDF4524">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（四）有依法缴纳税收和社会保障资金的良好记录；</w:t>
      </w:r>
      <w:r>
        <w:rPr>
          <w:rFonts w:hint="eastAsia" w:hAnsi="宋体" w:cs="宋体"/>
          <w:color w:val="auto"/>
          <w:sz w:val="24"/>
        </w:rPr>
        <w:t xml:space="preserve"> </w:t>
      </w:r>
    </w:p>
    <w:p w14:paraId="796C626C">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（五）参加采购活动前三年内，在经营活动中没有重大违法记录；</w:t>
      </w:r>
      <w:r>
        <w:rPr>
          <w:rFonts w:hint="eastAsia" w:hAnsi="宋体" w:cs="宋体"/>
          <w:color w:val="auto"/>
          <w:sz w:val="24"/>
        </w:rPr>
        <w:t xml:space="preserve"> </w:t>
      </w:r>
    </w:p>
    <w:p w14:paraId="4E08BC40">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（六）具备法律、行政法规规定的其他条件。</w:t>
      </w:r>
    </w:p>
    <w:p w14:paraId="402AB632">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（八）单位负责人为同一人或者存在直接控股、管理关系的不同供应商，不得参加同一项的采购活动。</w:t>
      </w:r>
    </w:p>
    <w:p w14:paraId="2AD7F0FE">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（九）本单位未对本次采购项目提供过整体设计、规范编制、施工建设或者项目管理、监理、检测等服务。</w:t>
      </w:r>
    </w:p>
    <w:p w14:paraId="3945126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（十）本单位在比选截止日前被财政部门记入诚信档案的且在有效期内的失信行为的有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29DF898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（十一）本单位在比选截止日前被工商部门、税务部门、审判机关及其他有关部门单位认定且处于有效期内的失信行为的有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7FABDBE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（十二）</w:t>
      </w:r>
      <w:r>
        <w:rPr>
          <w:rFonts w:hint="eastAsia" w:ascii="宋体" w:hAnsi="宋体" w:eastAsia="宋体" w:cs="宋体"/>
          <w:color w:val="auto"/>
          <w:sz w:val="24"/>
          <w:szCs w:val="24"/>
        </w:rPr>
        <w:t>本单位及其现任法定代表人无行贿犯罪记录。</w:t>
      </w:r>
    </w:p>
    <w:p w14:paraId="7F202147">
      <w:pPr>
        <w:spacing w:line="360" w:lineRule="auto"/>
        <w:ind w:firstLine="720" w:firstLineChars="300"/>
        <w:jc w:val="both"/>
        <w:rPr>
          <w:rFonts w:hAnsi="宋体"/>
          <w:color w:val="auto"/>
          <w:sz w:val="24"/>
        </w:rPr>
      </w:pPr>
      <w:r>
        <w:rPr>
          <w:rFonts w:hint="eastAsia" w:ascii="宋体" w:hAnsi="宋体" w:eastAsia="宋体" w:cs="宋体"/>
          <w:color w:val="auto"/>
          <w:sz w:val="24"/>
        </w:rPr>
        <w:t>同时也满足本项目法律法规规章规定关于供应商的其他资格性条件，未参与本采购项目前期咨询论证，不属于禁止参加比选的供应商。</w:t>
      </w:r>
    </w:p>
    <w:p w14:paraId="0EA9A472">
      <w:pPr>
        <w:pStyle w:val="7"/>
        <w:spacing w:after="0" w:line="360" w:lineRule="auto"/>
        <w:ind w:firstLine="480" w:firstLineChars="200"/>
        <w:jc w:val="both"/>
        <w:rPr>
          <w:rFonts w:hAnsi="宋体"/>
          <w:color w:val="auto"/>
          <w:sz w:val="24"/>
        </w:rPr>
      </w:pPr>
      <w:r>
        <w:rPr>
          <w:rFonts w:hint="eastAsia" w:ascii="宋体" w:hAnsi="宋体" w:eastAsia="宋体" w:cs="宋体"/>
          <w:color w:val="auto"/>
          <w:sz w:val="24"/>
        </w:rPr>
        <w:t>如违反以上承诺，本单位愿承担一切法律责任。</w:t>
      </w:r>
    </w:p>
    <w:p w14:paraId="1D166270">
      <w:pPr>
        <w:spacing w:line="360" w:lineRule="auto"/>
        <w:ind w:firstLine="480" w:firstLineChars="200"/>
        <w:jc w:val="both"/>
        <w:rPr>
          <w:rFonts w:hAnsi="宋体"/>
          <w:color w:val="auto"/>
          <w:sz w:val="24"/>
        </w:rPr>
      </w:pPr>
      <w:r>
        <w:rPr>
          <w:rFonts w:hint="eastAsia" w:ascii="宋体" w:hAnsi="宋体" w:eastAsia="宋体" w:cs="宋体"/>
          <w:color w:val="auto"/>
          <w:sz w:val="24"/>
        </w:rPr>
        <w:t>供应商名称：</w:t>
      </w:r>
      <w:r>
        <w:rPr>
          <w:rFonts w:hint="eastAsia" w:hAnsi="宋体"/>
          <w:color w:val="auto"/>
          <w:sz w:val="24"/>
        </w:rPr>
        <w:t xml:space="preserve">        </w:t>
      </w:r>
      <w:r>
        <w:rPr>
          <w:rFonts w:hint="eastAsia" w:ascii="宋体" w:hAnsi="宋体" w:eastAsia="宋体" w:cs="宋体"/>
          <w:color w:val="auto"/>
          <w:sz w:val="24"/>
        </w:rPr>
        <w:t>（盖章）</w:t>
      </w:r>
    </w:p>
    <w:p w14:paraId="7ECB1EED">
      <w:pPr>
        <w:spacing w:line="360" w:lineRule="auto"/>
        <w:ind w:firstLine="480" w:firstLineChars="200"/>
        <w:jc w:val="both"/>
        <w:rPr>
          <w:rFonts w:hAnsi="宋体"/>
          <w:color w:val="auto"/>
          <w:sz w:val="24"/>
        </w:rPr>
      </w:pPr>
      <w:r>
        <w:rPr>
          <w:rFonts w:hint="eastAsia" w:ascii="宋体" w:hAnsi="宋体" w:eastAsia="宋体" w:cs="宋体"/>
          <w:color w:val="auto"/>
          <w:sz w:val="24"/>
        </w:rPr>
        <w:t>法定代表人</w:t>
      </w:r>
      <w:r>
        <w:rPr>
          <w:rFonts w:hint="eastAsia" w:hAnsi="宋体"/>
          <w:color w:val="auto"/>
          <w:sz w:val="24"/>
        </w:rPr>
        <w:t>/</w:t>
      </w:r>
      <w:r>
        <w:rPr>
          <w:rFonts w:hint="eastAsia" w:ascii="宋体" w:hAnsi="宋体" w:eastAsia="宋体" w:cs="宋体"/>
          <w:color w:val="auto"/>
          <w:sz w:val="24"/>
        </w:rPr>
        <w:t>单位负责人或授权代表（签字或加盖个人名章）：</w:t>
      </w:r>
    </w:p>
    <w:p w14:paraId="516E6BCC">
      <w:pPr>
        <w:spacing w:line="360" w:lineRule="auto"/>
        <w:ind w:firstLine="480" w:firstLineChars="200"/>
        <w:jc w:val="both"/>
        <w:rPr>
          <w:rFonts w:hAnsi="宋体"/>
          <w:color w:val="auto"/>
          <w:sz w:val="24"/>
        </w:rPr>
      </w:pPr>
      <w:r>
        <w:rPr>
          <w:rFonts w:hint="eastAsia" w:ascii="宋体" w:hAnsi="宋体" w:eastAsia="宋体" w:cs="宋体"/>
          <w:color w:val="auto"/>
          <w:sz w:val="24"/>
        </w:rPr>
        <w:t>日期</w:t>
      </w:r>
      <w:r>
        <w:rPr>
          <w:rFonts w:hAnsi="宋体"/>
          <w:color w:val="auto"/>
          <w:sz w:val="24"/>
        </w:rPr>
        <w:t>:</w:t>
      </w:r>
    </w:p>
    <w:p w14:paraId="142A5B23">
      <w:pPr>
        <w:spacing w:line="360" w:lineRule="auto"/>
        <w:jc w:val="both"/>
        <w:rPr>
          <w:color w:val="auto"/>
          <w:sz w:val="24"/>
        </w:rPr>
      </w:pPr>
      <w:r>
        <w:rPr>
          <w:rFonts w:hint="eastAsia" w:ascii="宋体" w:hAnsi="宋体" w:eastAsia="宋体" w:cs="宋体"/>
          <w:color w:val="auto"/>
          <w:sz w:val="24"/>
        </w:rPr>
        <w:t>注：</w:t>
      </w:r>
      <w:r>
        <w:rPr>
          <w:rFonts w:hint="eastAsia"/>
          <w:color w:val="auto"/>
          <w:sz w:val="24"/>
        </w:rPr>
        <w:t>1.</w:t>
      </w:r>
      <w:r>
        <w:rPr>
          <w:rFonts w:hint="eastAsia" w:ascii="宋体" w:hAnsi="宋体" w:eastAsia="宋体" w:cs="宋体"/>
          <w:color w:val="auto"/>
          <w:sz w:val="24"/>
        </w:rPr>
        <w:t>供应商的失信行为受到行政处罚或司法惩处的，评审时不再对其以价格加成进行惩戒。</w:t>
      </w:r>
    </w:p>
    <w:p w14:paraId="37F70204">
      <w:pPr>
        <w:keepNext/>
        <w:keepLines/>
        <w:widowControl w:val="0"/>
        <w:spacing w:line="360" w:lineRule="auto"/>
        <w:ind w:firstLine="480" w:firstLineChars="200"/>
        <w:jc w:val="both"/>
        <w:rPr>
          <w:color w:val="auto"/>
          <w:sz w:val="24"/>
        </w:rPr>
      </w:pPr>
      <w:r>
        <w:rPr>
          <w:rFonts w:hint="eastAsia"/>
          <w:color w:val="auto"/>
          <w:sz w:val="24"/>
        </w:rPr>
        <w:t>2.</w:t>
      </w:r>
      <w:r>
        <w:rPr>
          <w:rFonts w:hint="eastAsia" w:ascii="宋体" w:hAnsi="宋体" w:eastAsia="宋体" w:cs="宋体"/>
          <w:color w:val="auto"/>
          <w:sz w:val="24"/>
        </w:rPr>
        <w:t>此承诺函为参考格式，供应商可根据自身情况调整。</w:t>
      </w:r>
    </w:p>
    <w:p w14:paraId="1A15250D">
      <w:pPr>
        <w:spacing w:line="360" w:lineRule="auto"/>
        <w:ind w:firstLine="480" w:firstLineChars="200"/>
        <w:jc w:val="both"/>
        <w:rPr>
          <w:rFonts w:hAnsi="宋体"/>
          <w:color w:val="auto"/>
          <w:sz w:val="24"/>
          <w:szCs w:val="24"/>
        </w:rPr>
      </w:pPr>
      <w:r>
        <w:rPr>
          <w:rFonts w:hint="eastAsia"/>
          <w:color w:val="auto"/>
          <w:sz w:val="24"/>
        </w:rPr>
        <w:t>3.</w:t>
      </w:r>
      <w:r>
        <w:rPr>
          <w:rFonts w:hint="eastAsia" w:ascii="宋体" w:hAnsi="宋体" w:eastAsia="宋体" w:cs="宋体"/>
          <w:color w:val="auto"/>
          <w:sz w:val="24"/>
        </w:rPr>
        <w:t>填写失信行为的次数时，建议使用大写数字，如零、壹、贰、叁、肆等。</w:t>
      </w:r>
    </w:p>
    <w:p w14:paraId="383B3625">
      <w:pPr>
        <w:spacing w:line="360" w:lineRule="auto"/>
        <w:jc w:val="both"/>
        <w:rPr>
          <w:rFonts w:eastAsiaTheme="minorEastAsia"/>
          <w:color w:val="auto"/>
        </w:rPr>
      </w:pPr>
    </w:p>
    <w:sectPr>
      <w:headerReference r:id="rId3" w:type="default"/>
      <w:pgSz w:w="11906" w:h="16839"/>
      <w:pgMar w:top="1440" w:right="1797" w:bottom="1440" w:left="179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0E4DF2-E288-414A-9D17-5DB5B0FBCE13}"/>
  </w:font>
  <w:font w:name="黑体">
    <w:panose1 w:val="02010609060101010101"/>
    <w:charset w:val="86"/>
    <w:family w:val="auto"/>
    <w:pitch w:val="default"/>
    <w:sig w:usb0="800002BF" w:usb1="38CF7CFA" w:usb2="00000016" w:usb3="00000000" w:csb0="00040001" w:csb1="00000000"/>
    <w:embedRegular r:id="rId2" w:fontKey="{2167B4A6-5E11-436C-81B9-D06BD08633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5DF66897-6008-464E-B0D1-57C2B3D9D9EF}"/>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2D25D54B-2D4E-4829-8D7A-FE4E5286A282}"/>
  </w:font>
  <w:font w:name="方正小标宋简体">
    <w:panose1 w:val="03000509000000000000"/>
    <w:charset w:val="86"/>
    <w:family w:val="script"/>
    <w:pitch w:val="default"/>
    <w:sig w:usb0="00000001" w:usb1="080E0000" w:usb2="00000000" w:usb3="00000000" w:csb0="00040000" w:csb1="00000000"/>
    <w:embedRegular r:id="rId5" w:fontKey="{0F9D7724-DADC-438D-A6A3-B4CE435E7938}"/>
  </w:font>
  <w:font w:name="微软雅黑">
    <w:panose1 w:val="020B0503020204020204"/>
    <w:charset w:val="86"/>
    <w:family w:val="swiss"/>
    <w:pitch w:val="default"/>
    <w:sig w:usb0="80000287" w:usb1="2ACF3C50" w:usb2="00000016" w:usb3="00000000" w:csb0="0004001F" w:csb1="00000000"/>
    <w:embedRegular r:id="rId6" w:fontKey="{3C74D12E-5A60-499C-B64B-E87066BC2D83}"/>
  </w:font>
  <w:font w:name="仿宋">
    <w:panose1 w:val="02010609060101010101"/>
    <w:charset w:val="86"/>
    <w:family w:val="modern"/>
    <w:pitch w:val="default"/>
    <w:sig w:usb0="800002BF" w:usb1="38CF7CFA" w:usb2="00000016" w:usb3="00000000" w:csb0="00040001" w:csb1="00000000"/>
    <w:embedRegular r:id="rId7" w:fontKey="{BDDEB6CE-9DBB-4802-9540-C4792EFF1B3A}"/>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B0CB">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EAB2A"/>
    <w:multiLevelType w:val="singleLevel"/>
    <w:tmpl w:val="9A2EAB2A"/>
    <w:lvl w:ilvl="0" w:tentative="0">
      <w:start w:val="2"/>
      <w:numFmt w:val="decimal"/>
      <w:lvlText w:val="%1."/>
      <w:lvlJc w:val="left"/>
      <w:pPr>
        <w:tabs>
          <w:tab w:val="left" w:pos="312"/>
        </w:tabs>
      </w:pPr>
    </w:lvl>
  </w:abstractNum>
  <w:abstractNum w:abstractNumId="1">
    <w:nsid w:val="9B463CB3"/>
    <w:multiLevelType w:val="singleLevel"/>
    <w:tmpl w:val="9B463CB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MDJkOGI4MmQzMGQ3OGY3NzcyZjRkNWIxOWY4ZDQifQ=="/>
  </w:docVars>
  <w:rsids>
    <w:rsidRoot w:val="008B247C"/>
    <w:rsid w:val="000265F5"/>
    <w:rsid w:val="00037D01"/>
    <w:rsid w:val="0005022A"/>
    <w:rsid w:val="00053895"/>
    <w:rsid w:val="000C3730"/>
    <w:rsid w:val="000F01E5"/>
    <w:rsid w:val="000F6382"/>
    <w:rsid w:val="0010221C"/>
    <w:rsid w:val="00135ED1"/>
    <w:rsid w:val="0019483D"/>
    <w:rsid w:val="001A0CF2"/>
    <w:rsid w:val="001E786F"/>
    <w:rsid w:val="001F03BA"/>
    <w:rsid w:val="00200F6C"/>
    <w:rsid w:val="002123C1"/>
    <w:rsid w:val="00216727"/>
    <w:rsid w:val="00226BC9"/>
    <w:rsid w:val="0027525F"/>
    <w:rsid w:val="00290A97"/>
    <w:rsid w:val="002C2A36"/>
    <w:rsid w:val="002C63CA"/>
    <w:rsid w:val="002F484E"/>
    <w:rsid w:val="003038B7"/>
    <w:rsid w:val="00311BC2"/>
    <w:rsid w:val="003263BA"/>
    <w:rsid w:val="0035486E"/>
    <w:rsid w:val="00356D95"/>
    <w:rsid w:val="003B7CCC"/>
    <w:rsid w:val="003C61B4"/>
    <w:rsid w:val="003C7CE1"/>
    <w:rsid w:val="004039F9"/>
    <w:rsid w:val="00414121"/>
    <w:rsid w:val="00442096"/>
    <w:rsid w:val="00470458"/>
    <w:rsid w:val="004728B1"/>
    <w:rsid w:val="00482C27"/>
    <w:rsid w:val="004A1382"/>
    <w:rsid w:val="004A4506"/>
    <w:rsid w:val="004E0690"/>
    <w:rsid w:val="004E13DB"/>
    <w:rsid w:val="004E2954"/>
    <w:rsid w:val="00516517"/>
    <w:rsid w:val="00531697"/>
    <w:rsid w:val="00537A08"/>
    <w:rsid w:val="0054026C"/>
    <w:rsid w:val="00556262"/>
    <w:rsid w:val="005621FB"/>
    <w:rsid w:val="005675DB"/>
    <w:rsid w:val="00574E96"/>
    <w:rsid w:val="00582867"/>
    <w:rsid w:val="00583FBB"/>
    <w:rsid w:val="00590283"/>
    <w:rsid w:val="005C2DF2"/>
    <w:rsid w:val="00621F15"/>
    <w:rsid w:val="00665B30"/>
    <w:rsid w:val="00691CEC"/>
    <w:rsid w:val="006C6A6B"/>
    <w:rsid w:val="006D45A5"/>
    <w:rsid w:val="006E0336"/>
    <w:rsid w:val="00711384"/>
    <w:rsid w:val="00734A43"/>
    <w:rsid w:val="00756DDC"/>
    <w:rsid w:val="007721DB"/>
    <w:rsid w:val="007974A8"/>
    <w:rsid w:val="007A3044"/>
    <w:rsid w:val="007A5995"/>
    <w:rsid w:val="007C1272"/>
    <w:rsid w:val="007D0571"/>
    <w:rsid w:val="007D5EC9"/>
    <w:rsid w:val="007F31E0"/>
    <w:rsid w:val="0080635B"/>
    <w:rsid w:val="00820206"/>
    <w:rsid w:val="00820F12"/>
    <w:rsid w:val="00822EC1"/>
    <w:rsid w:val="00835FBD"/>
    <w:rsid w:val="0084225C"/>
    <w:rsid w:val="008872E6"/>
    <w:rsid w:val="008968AC"/>
    <w:rsid w:val="00897518"/>
    <w:rsid w:val="008A5522"/>
    <w:rsid w:val="008B247C"/>
    <w:rsid w:val="008D7360"/>
    <w:rsid w:val="00903911"/>
    <w:rsid w:val="009406D7"/>
    <w:rsid w:val="00940BFD"/>
    <w:rsid w:val="00953310"/>
    <w:rsid w:val="00976348"/>
    <w:rsid w:val="009A5FC9"/>
    <w:rsid w:val="009D3DAF"/>
    <w:rsid w:val="009F0375"/>
    <w:rsid w:val="00A01BF5"/>
    <w:rsid w:val="00A04B1C"/>
    <w:rsid w:val="00A74958"/>
    <w:rsid w:val="00A77C38"/>
    <w:rsid w:val="00A916C5"/>
    <w:rsid w:val="00AE7D9D"/>
    <w:rsid w:val="00AF446F"/>
    <w:rsid w:val="00B15FCD"/>
    <w:rsid w:val="00B4687F"/>
    <w:rsid w:val="00B527BB"/>
    <w:rsid w:val="00B558EB"/>
    <w:rsid w:val="00B55EDC"/>
    <w:rsid w:val="00B6141A"/>
    <w:rsid w:val="00BC6A67"/>
    <w:rsid w:val="00C07F72"/>
    <w:rsid w:val="00C8512A"/>
    <w:rsid w:val="00C87E1A"/>
    <w:rsid w:val="00C91A37"/>
    <w:rsid w:val="00CD1667"/>
    <w:rsid w:val="00CE47CF"/>
    <w:rsid w:val="00D05AB1"/>
    <w:rsid w:val="00D23AB0"/>
    <w:rsid w:val="00D36029"/>
    <w:rsid w:val="00D50A19"/>
    <w:rsid w:val="00D537EF"/>
    <w:rsid w:val="00D56037"/>
    <w:rsid w:val="00D612EC"/>
    <w:rsid w:val="00D66DF4"/>
    <w:rsid w:val="00D7472C"/>
    <w:rsid w:val="00DA0A26"/>
    <w:rsid w:val="00DB0770"/>
    <w:rsid w:val="00DB1B7E"/>
    <w:rsid w:val="00DB1E84"/>
    <w:rsid w:val="00DD2248"/>
    <w:rsid w:val="00DF2356"/>
    <w:rsid w:val="00E20884"/>
    <w:rsid w:val="00E25784"/>
    <w:rsid w:val="00E6423C"/>
    <w:rsid w:val="00EE6F82"/>
    <w:rsid w:val="00EF50F9"/>
    <w:rsid w:val="00F03391"/>
    <w:rsid w:val="00F102F8"/>
    <w:rsid w:val="00F3200E"/>
    <w:rsid w:val="00F415F7"/>
    <w:rsid w:val="00F424E5"/>
    <w:rsid w:val="00F61E15"/>
    <w:rsid w:val="00F62F15"/>
    <w:rsid w:val="00FC312C"/>
    <w:rsid w:val="00FE6471"/>
    <w:rsid w:val="00FF437A"/>
    <w:rsid w:val="07842862"/>
    <w:rsid w:val="098C0EB5"/>
    <w:rsid w:val="0E7209E7"/>
    <w:rsid w:val="11D70EC1"/>
    <w:rsid w:val="11E169CC"/>
    <w:rsid w:val="12DE6F90"/>
    <w:rsid w:val="144F1949"/>
    <w:rsid w:val="151E215B"/>
    <w:rsid w:val="15537C7C"/>
    <w:rsid w:val="158C17BA"/>
    <w:rsid w:val="173F4D41"/>
    <w:rsid w:val="1E500961"/>
    <w:rsid w:val="201725C8"/>
    <w:rsid w:val="227E5313"/>
    <w:rsid w:val="26ED7BDF"/>
    <w:rsid w:val="29276970"/>
    <w:rsid w:val="2BDE5A01"/>
    <w:rsid w:val="2CB63FA3"/>
    <w:rsid w:val="2D6450D7"/>
    <w:rsid w:val="327718A3"/>
    <w:rsid w:val="348155AD"/>
    <w:rsid w:val="35FA6EE9"/>
    <w:rsid w:val="36D74F09"/>
    <w:rsid w:val="38066A97"/>
    <w:rsid w:val="39D96B77"/>
    <w:rsid w:val="3A767A17"/>
    <w:rsid w:val="3B8B624B"/>
    <w:rsid w:val="3C863D23"/>
    <w:rsid w:val="3E524F33"/>
    <w:rsid w:val="40A1006A"/>
    <w:rsid w:val="43BA5CB2"/>
    <w:rsid w:val="44C666DF"/>
    <w:rsid w:val="46A00372"/>
    <w:rsid w:val="482C4730"/>
    <w:rsid w:val="483F742D"/>
    <w:rsid w:val="485811E2"/>
    <w:rsid w:val="491A038A"/>
    <w:rsid w:val="4A55439E"/>
    <w:rsid w:val="4A83608C"/>
    <w:rsid w:val="4CD16714"/>
    <w:rsid w:val="4D4C02AB"/>
    <w:rsid w:val="4F9D48D9"/>
    <w:rsid w:val="50106C5B"/>
    <w:rsid w:val="552A3C28"/>
    <w:rsid w:val="555B2AE5"/>
    <w:rsid w:val="556F2587"/>
    <w:rsid w:val="56CA1A16"/>
    <w:rsid w:val="5AEB247C"/>
    <w:rsid w:val="5C33726B"/>
    <w:rsid w:val="5CB16DED"/>
    <w:rsid w:val="5CDA1AB9"/>
    <w:rsid w:val="5D6B1D7A"/>
    <w:rsid w:val="5E0E40CF"/>
    <w:rsid w:val="60E12C6D"/>
    <w:rsid w:val="647D3D96"/>
    <w:rsid w:val="6E7F50AE"/>
    <w:rsid w:val="73D61B16"/>
    <w:rsid w:val="751869EF"/>
    <w:rsid w:val="75DD7A6C"/>
    <w:rsid w:val="78C46566"/>
    <w:rsid w:val="7A91426C"/>
    <w:rsid w:val="7B066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link w:val="26"/>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ody Text Indent"/>
    <w:basedOn w:val="1"/>
    <w:link w:val="25"/>
    <w:qFormat/>
    <w:uiPriority w:val="0"/>
    <w:pPr>
      <w:spacing w:after="120"/>
      <w:ind w:left="420" w:leftChars="200"/>
    </w:pPr>
  </w:style>
  <w:style w:type="paragraph" w:styleId="8">
    <w:name w:val="footer"/>
    <w:basedOn w:val="1"/>
    <w:link w:val="20"/>
    <w:qFormat/>
    <w:uiPriority w:val="0"/>
    <w:pPr>
      <w:tabs>
        <w:tab w:val="center" w:pos="4153"/>
        <w:tab w:val="right" w:pos="8306"/>
      </w:tabs>
    </w:pPr>
    <w:rPr>
      <w:sz w:val="18"/>
      <w:szCs w:val="18"/>
    </w:rPr>
  </w:style>
  <w:style w:type="paragraph" w:styleId="9">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19">
    <w:name w:val="页眉 字符"/>
    <w:basedOn w:val="14"/>
    <w:link w:val="9"/>
    <w:qFormat/>
    <w:uiPriority w:val="0"/>
    <w:rPr>
      <w:rFonts w:ascii="Arial" w:hAnsi="Arial" w:eastAsia="Arial" w:cs="Arial"/>
      <w:snapToGrid w:val="0"/>
      <w:color w:val="000000"/>
      <w:sz w:val="18"/>
      <w:szCs w:val="18"/>
    </w:rPr>
  </w:style>
  <w:style w:type="character" w:customStyle="1" w:styleId="20">
    <w:name w:val="页脚 字符"/>
    <w:basedOn w:val="14"/>
    <w:link w:val="8"/>
    <w:qFormat/>
    <w:uiPriority w:val="0"/>
    <w:rPr>
      <w:rFonts w:ascii="Arial" w:hAnsi="Arial" w:eastAsia="Arial" w:cs="Arial"/>
      <w:snapToGrid w:val="0"/>
      <w:color w:val="000000"/>
      <w:sz w:val="18"/>
      <w:szCs w:val="18"/>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font11"/>
    <w:basedOn w:val="14"/>
    <w:qFormat/>
    <w:uiPriority w:val="0"/>
    <w:rPr>
      <w:rFonts w:hint="eastAsia" w:ascii="宋体" w:hAnsi="宋体" w:eastAsia="宋体" w:cs="宋体"/>
      <w:color w:val="000000"/>
      <w:sz w:val="18"/>
      <w:szCs w:val="18"/>
      <w:u w:val="none"/>
    </w:rPr>
  </w:style>
  <w:style w:type="character" w:customStyle="1" w:styleId="24">
    <w:name w:val="font01"/>
    <w:basedOn w:val="14"/>
    <w:qFormat/>
    <w:uiPriority w:val="0"/>
    <w:rPr>
      <w:rFonts w:hint="eastAsia" w:ascii="宋体" w:hAnsi="宋体" w:eastAsia="宋体" w:cs="宋体"/>
      <w:color w:val="000000"/>
      <w:sz w:val="18"/>
      <w:szCs w:val="18"/>
      <w:u w:val="none"/>
    </w:rPr>
  </w:style>
  <w:style w:type="character" w:customStyle="1" w:styleId="25">
    <w:name w:val="正文文本缩进 字符"/>
    <w:basedOn w:val="14"/>
    <w:link w:val="7"/>
    <w:qFormat/>
    <w:uiPriority w:val="0"/>
    <w:rPr>
      <w:rFonts w:ascii="Arial" w:hAnsi="Arial" w:eastAsia="Arial" w:cs="Arial"/>
      <w:snapToGrid w:val="0"/>
      <w:color w:val="000000"/>
      <w:sz w:val="21"/>
      <w:szCs w:val="21"/>
    </w:rPr>
  </w:style>
  <w:style w:type="character" w:customStyle="1" w:styleId="26">
    <w:name w:val="标题 2 Char"/>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2811</Words>
  <Characters>2899</Characters>
  <Lines>251</Lines>
  <Paragraphs>197</Paragraphs>
  <TotalTime>31</TotalTime>
  <ScaleCrop>false</ScaleCrop>
  <LinksUpToDate>false</LinksUpToDate>
  <CharactersWithSpaces>3246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2023-06-27T09:30:00Z</dcterms:created>
  <dc:creator>Administrator</dc:creator>
  <cp:lastModifiedBy>WPS_1577271290</cp:lastModifiedBy>
  <dcterms:modified xsi:type="dcterms:W3CDTF">2026-03-16T01:30:28Z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5F8BA07FEB9C40A6830D470C42216A25_13</vt:lpwstr>
  </property>
  <property fmtid="{D5CDD505-2E9C-101B-9397-08002B2CF9AE}" pid="4" name="KSOTemplateDocerSaveRecord">
    <vt:lpwstr>eyJoZGlkIjoiOGFhMDJjYjVjNjg3NTFmMjJlY2IwODNmOWY2NTBmZGIiLCJ1c2VySWQiOiI3NDMwNzM3NjkifQ==</vt:lpwstr>
  </property>
</Properties>
</file>