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084E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体外除颤仪(AED)技术参数要求</w:t>
      </w:r>
    </w:p>
    <w:p w14:paraId="1144D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1.1物理规格/性能</w:t>
      </w:r>
    </w:p>
    <w:p w14:paraId="4FC8C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1.1.1整机重量(含电池)≤2.6kg</w:t>
      </w:r>
    </w:p>
    <w:p w14:paraId="4BB2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1.1.2设备具备便携把手，具备高便携性</w:t>
      </w:r>
    </w:p>
    <w:p w14:paraId="4CEEB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1.1.3抗冲击/跌落性能：具备优异的抗冲击/跌落性能，机器六面均可承受≥1.5m跌落冲击</w:t>
      </w:r>
    </w:p>
    <w:p w14:paraId="58E9E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1.1.4防尘防水级别：设备具有良好的防尘防水设计，防尘防水级别IP55</w:t>
      </w:r>
    </w:p>
    <w:p w14:paraId="10F1E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1.1.5工作温度范围至少满足-5</w:t>
      </w:r>
      <w:r>
        <w:rPr>
          <w:rFonts w:hint="eastAsia"/>
          <w:sz w:val="24"/>
          <w:szCs w:val="32"/>
          <w:lang w:val="en-US" w:eastAsia="zh-CN"/>
        </w:rPr>
        <w:t>℃</w:t>
      </w:r>
      <w:r>
        <w:rPr>
          <w:rFonts w:hint="eastAsia"/>
          <w:sz w:val="24"/>
          <w:szCs w:val="32"/>
        </w:rPr>
        <w:t xml:space="preserve"> ～ 50</w:t>
      </w:r>
      <w:r>
        <w:rPr>
          <w:rFonts w:hint="eastAsia"/>
          <w:sz w:val="24"/>
          <w:szCs w:val="32"/>
          <w:lang w:val="en-US" w:eastAsia="zh-CN"/>
        </w:rPr>
        <w:t>℃</w:t>
      </w:r>
      <w:r>
        <w:rPr>
          <w:rFonts w:hint="eastAsia"/>
          <w:sz w:val="24"/>
          <w:szCs w:val="32"/>
        </w:rPr>
        <w:t>,且从室温环境下进入-20</w:t>
      </w:r>
      <w:r>
        <w:rPr>
          <w:rFonts w:hint="eastAsia"/>
          <w:sz w:val="24"/>
          <w:szCs w:val="32"/>
          <w:lang w:val="en-US" w:eastAsia="zh-CN"/>
        </w:rPr>
        <w:t>℃</w:t>
      </w:r>
      <w:r>
        <w:rPr>
          <w:rFonts w:hint="eastAsia"/>
          <w:sz w:val="24"/>
          <w:szCs w:val="32"/>
        </w:rPr>
        <w:t>环境后，至少能工作60分钟</w:t>
      </w:r>
    </w:p>
    <w:p w14:paraId="02229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1.1.6工作湿度范围至少满足5%～ 95%非冷凝。</w:t>
      </w:r>
    </w:p>
    <w:p w14:paraId="7CC6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1.1.7工作海拔高度(大气压力)范围：-381 m～ +4575 m.(57.0 kPa ～ 106.2</w:t>
      </w:r>
    </w:p>
    <w:p w14:paraId="79F0C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kPa)</w:t>
      </w:r>
    </w:p>
    <w:p w14:paraId="092B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1.2.除颤性能</w:t>
      </w:r>
    </w:p>
    <w:p w14:paraId="501DA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1.2.1采用双相波技术，双相指数截断(BTE)波形，波形参数可根据病人阻抗进行自动补偿</w:t>
      </w:r>
    </w:p>
    <w:p w14:paraId="3F64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1.2.2输出能量：成人最大能量可支持360</w:t>
      </w:r>
      <w:r>
        <w:rPr>
          <w:rFonts w:hint="eastAsia"/>
          <w:sz w:val="24"/>
          <w:szCs w:val="32"/>
          <w:lang w:val="en-US" w:eastAsia="zh-CN"/>
        </w:rPr>
        <w:t>J</w:t>
      </w:r>
    </w:p>
    <w:p w14:paraId="4EFE8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1.2.3从开机到200J放电准备就绪用时&lt;7s</w:t>
      </w:r>
    </w:p>
    <w:p w14:paraId="6C055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1.2.4开始AED分析到200J放电准备就绪时间&lt;5s</w:t>
      </w:r>
    </w:p>
    <w:p w14:paraId="35C1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1.3.除颤电极片</w:t>
      </w:r>
    </w:p>
    <w:p w14:paraId="0FC5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1.3.1类型：提供与机器配套的电极片，要有明显的指示粘贴部位标记，防止粘贴错误，粘贴无效时有语音提示。备用状态时电极片不可裸露，取用AED过程中不得散落。</w:t>
      </w:r>
    </w:p>
    <w:p w14:paraId="503F4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1.3.2有效期：≥5年。</w:t>
      </w:r>
    </w:p>
    <w:p w14:paraId="3D885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1.3.3电极片上具有电极片粘贴方式示意图</w:t>
      </w:r>
    </w:p>
    <w:p w14:paraId="03045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.1.3.4主机上有电极片粘贴位置动画提示</w:t>
      </w:r>
    </w:p>
    <w:p w14:paraId="77A9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1.3.5具有电极片有效期自检功能和电极片过期提示</w:t>
      </w:r>
    </w:p>
    <w:p w14:paraId="138B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1.3.6可自动识别成人、小儿电极片，并根据电极片类型自动选择对应的除颤能量</w:t>
      </w:r>
    </w:p>
    <w:p w14:paraId="1BB44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1.3.7提供智能语音播报。设备根据急救人员响应速度，智能提示急救人员除去病人的衣物、粘贴电极片。</w:t>
      </w:r>
    </w:p>
    <w:p w14:paraId="44E89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1.4.电池</w:t>
      </w:r>
    </w:p>
    <w:p w14:paraId="70B5F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1.4.1在室温温度环境下，电池待机寿命不少于5年</w:t>
      </w:r>
    </w:p>
    <w:p w14:paraId="1DC8E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1.4.2在适合条件下，至少可支持350次200J除颤治疗或200次360J除颤治疗</w:t>
      </w:r>
    </w:p>
    <w:p w14:paraId="710A0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1.4.3可检测电池低电量并给出报警提示，低电量报警后至少还可持续30分钟工作时间和至少10次200J除颤充放电(适合条件下)</w:t>
      </w:r>
    </w:p>
    <w:p w14:paraId="40D33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1.5.屏幕/操作</w:t>
      </w:r>
    </w:p>
    <w:p w14:paraId="06E12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1.5.1提供7英寸显示屏，支持动画指导用户执行急救操作</w:t>
      </w:r>
    </w:p>
    <w:p w14:paraId="0705E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1.5.2彩色显示屏，分辨率不小于800×480像素</w:t>
      </w:r>
    </w:p>
    <w:p w14:paraId="7409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1.1.11设备屏幕支持显示ECG波形</w:t>
      </w:r>
    </w:p>
    <w:p w14:paraId="5C49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1.5.3设备能够根据环境光强度自动调节屏幕显示亮度，适应野外强光环境下使用</w:t>
      </w:r>
    </w:p>
    <w:p w14:paraId="79A1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1.5.4设备能够根据环境噪音强度自动调节语音播放音量，适应急救现场嘈杂环境下使用</w:t>
      </w:r>
    </w:p>
    <w:p w14:paraId="0E82B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1.5.5提供中英文双语支持，包括界面显示和语音提示，可一键快速切换中英文，符合公共领域使用要求</w:t>
      </w:r>
    </w:p>
    <w:p w14:paraId="2AF6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1.5.6支持成人/小儿患者类型快速一键切换，可根据病人类型自动切换提示信息、除颤能量和CPR按压模式</w:t>
      </w:r>
    </w:p>
    <w:p w14:paraId="641F2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1.5.7 CPR按压模式支持配置30:2,15:2和仅按压模式</w:t>
      </w:r>
    </w:p>
    <w:p w14:paraId="006AE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1.5.8在CPR仅按压过程中持续提供操作指导和剩余按压次数提示</w:t>
      </w:r>
    </w:p>
    <w:p w14:paraId="6D57C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1.6.数据传输和存储</w:t>
      </w:r>
    </w:p>
    <w:p w14:paraId="2383B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1.6.1存储容量：设备的内部存储容量不小于1GB,可存储不少于1000份自检报告</w:t>
      </w:r>
    </w:p>
    <w:p w14:paraId="1E7E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1.6.2具备录音功能，可保存60分钟抢救现场录音</w:t>
      </w:r>
    </w:p>
    <w:p w14:paraId="34D77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1.6.3数据存储：可存储ECG波形数据、事件数据、录音数据、急救数据(须有急救时间、CPR持续时间、放电次数等要素)、录音数据等</w:t>
      </w:r>
    </w:p>
    <w:p w14:paraId="1EBB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1.6.4支持USB接口，可通过外部USB闪存设备导出抢救记录数据</w:t>
      </w:r>
    </w:p>
    <w:p w14:paraId="24135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1.7设备维护与自检</w:t>
      </w:r>
    </w:p>
    <w:p w14:paraId="75802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1.7.1设备具有用户自检和设备自检功能。</w:t>
      </w:r>
    </w:p>
    <w:p w14:paraId="4DB4A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1.7.2支持每日、每周、每月、每季度的设备自检</w:t>
      </w:r>
    </w:p>
    <w:p w14:paraId="170DB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1.7.3提供设备状态指示灯：根据自检结果，红灯/绿灯显示设备状态</w:t>
      </w:r>
    </w:p>
    <w:p w14:paraId="603E4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1.7.4支持设备使用时实时自检和开机自检，检测主控模块、治疗模块、电源模块的状态</w:t>
      </w:r>
    </w:p>
    <w:p w14:paraId="57693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27211334"/>
    <w:rsid w:val="27211334"/>
    <w:rsid w:val="491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1432</Characters>
  <Lines>0</Lines>
  <Paragraphs>0</Paragraphs>
  <TotalTime>14</TotalTime>
  <ScaleCrop>false</ScaleCrop>
  <LinksUpToDate>false</LinksUpToDate>
  <CharactersWithSpaces>1442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2024-07-16T01:07:00Z</dcterms:created>
  <dc:creator>菲主流</dc:creator>
  <cp:lastModifiedBy>菲主流</cp:lastModifiedBy>
  <dcterms:modified xsi:type="dcterms:W3CDTF">2025-03-17T01:50:33Z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F317B5CF86A345F6AEF27585D0B6947A_11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