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定制工作台</w:t>
      </w:r>
      <w:r>
        <w:rPr>
          <w:rFonts w:hint="eastAsia" w:ascii="仿宋_GB2312" w:eastAsia="仿宋_GB2312"/>
          <w:sz w:val="28"/>
          <w:szCs w:val="28"/>
          <w:highlight w:val="none"/>
        </w:rPr>
        <w:t>比选采</w:t>
      </w:r>
      <w:r>
        <w:rPr>
          <w:rFonts w:hint="eastAsia" w:ascii="仿宋_GB2312" w:eastAsia="仿宋_GB2312"/>
          <w:sz w:val="28"/>
          <w:szCs w:val="28"/>
        </w:rPr>
        <w:t>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ZGQ3ZGU2MWEzOTRlOTdhNTRhOGQwOWViOGY0ZDY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90E3278"/>
    <w:rsid w:val="22405916"/>
    <w:rsid w:val="2EAF1F2E"/>
    <w:rsid w:val="51D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2023-12-04T08:21:20Z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B7BFD524CA7E4C7FA2506DDAACDBEEB4_13</vt:lpwstr>
  </property>
</Properties>
</file>